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42" w:rsidRDefault="00BD7EDA" w:rsidP="00D96E42">
      <w:pPr>
        <w:spacing w:before="100" w:beforeAutospacing="1" w:after="100" w:afterAutospacing="1" w:line="360" w:lineRule="auto"/>
        <w:ind w:right="-11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95pt;margin-top:-43.8pt;width:201.9pt;height:63pt;z-index:251660288" filled="f" stroked="f">
            <v:textbox style="mso-next-textbox:#_x0000_s1026">
              <w:txbxContent>
                <w:p w:rsidR="00D96E42" w:rsidRPr="000612D5" w:rsidRDefault="00D96E42" w:rsidP="00D96E42">
                  <w:pPr>
                    <w:spacing w:before="100" w:beforeAutospacing="1" w:after="100" w:afterAutospacing="1"/>
                    <w:ind w:right="-11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Załącznik</w:t>
                  </w:r>
                  <w:r>
                    <w:rPr>
                      <w:b/>
                      <w:color w:val="000000"/>
                    </w:rPr>
                    <w:br/>
                    <w:t>do Uchwały Nr XXXIII/…/2010</w:t>
                  </w:r>
                  <w:r>
                    <w:rPr>
                      <w:b/>
                      <w:color w:val="000000"/>
                    </w:rPr>
                    <w:br/>
                    <w:t>Rady Powiatu w Żninie</w:t>
                  </w:r>
                  <w:r>
                    <w:rPr>
                      <w:b/>
                      <w:color w:val="000000"/>
                    </w:rPr>
                    <w:br/>
                    <w:t>z dnia 5 listopada 2010 r.</w:t>
                  </w:r>
                </w:p>
              </w:txbxContent>
            </v:textbox>
            <w10:wrap type="square"/>
          </v:shape>
        </w:pict>
      </w:r>
    </w:p>
    <w:p w:rsidR="00D96E42" w:rsidRPr="00F74F1B" w:rsidRDefault="00F74F1B" w:rsidP="00F74F1B">
      <w:pPr>
        <w:spacing w:before="100" w:beforeAutospacing="1" w:after="100" w:afterAutospacing="1" w:line="360" w:lineRule="auto"/>
        <w:ind w:right="-110"/>
        <w:jc w:val="center"/>
        <w:rPr>
          <w:b/>
          <w:sz w:val="32"/>
          <w:szCs w:val="32"/>
          <w:u w:val="single"/>
        </w:rPr>
      </w:pPr>
      <w:r w:rsidRPr="00F74F1B">
        <w:rPr>
          <w:b/>
          <w:sz w:val="32"/>
          <w:szCs w:val="32"/>
          <w:u w:val="single"/>
        </w:rPr>
        <w:t>PROJEKT</w:t>
      </w:r>
    </w:p>
    <w:p w:rsidR="001745D0" w:rsidRPr="001745D0" w:rsidRDefault="001745D0" w:rsidP="00D96E42">
      <w:pPr>
        <w:spacing w:before="100" w:beforeAutospacing="1" w:after="100" w:afterAutospacing="1"/>
        <w:ind w:right="-110"/>
        <w:jc w:val="center"/>
        <w:rPr>
          <w:rFonts w:ascii="Book Antiqua" w:hAnsi="Book Antiqua"/>
          <w:b/>
          <w:bCs/>
          <w:smallCaps/>
          <w:color w:val="000000"/>
          <w:sz w:val="28"/>
          <w:szCs w:val="28"/>
        </w:rPr>
      </w:pPr>
      <w:r w:rsidRPr="001745D0">
        <w:rPr>
          <w:rFonts w:ascii="Book Antiqua" w:hAnsi="Book Antiqua"/>
          <w:b/>
          <w:bCs/>
          <w:smallCaps/>
          <w:color w:val="000000"/>
          <w:sz w:val="28"/>
          <w:szCs w:val="28"/>
        </w:rPr>
        <w:t xml:space="preserve">Roczny Program Współpracy Powiatu Żnińskiego </w:t>
      </w:r>
    </w:p>
    <w:p w:rsidR="00D96E42" w:rsidRPr="001745D0" w:rsidRDefault="001745D0" w:rsidP="00D96E42">
      <w:pPr>
        <w:spacing w:before="100" w:beforeAutospacing="1" w:after="100" w:afterAutospacing="1"/>
        <w:ind w:right="-110"/>
        <w:jc w:val="center"/>
        <w:rPr>
          <w:rFonts w:ascii="Book Antiqua" w:hAnsi="Book Antiqua"/>
          <w:bCs/>
          <w:smallCaps/>
          <w:color w:val="000000"/>
        </w:rPr>
      </w:pPr>
      <w:r>
        <w:rPr>
          <w:rFonts w:ascii="Book Antiqua" w:hAnsi="Book Antiqua"/>
          <w:smallCaps/>
        </w:rPr>
        <w:t xml:space="preserve">z organizacjami pozarządowymi i </w:t>
      </w:r>
      <w:r w:rsidR="00D96E42" w:rsidRPr="001745D0">
        <w:rPr>
          <w:rFonts w:ascii="Book Antiqua" w:hAnsi="Book Antiqua"/>
          <w:smallCaps/>
        </w:rPr>
        <w:t>podmiotami wymienionymi w art. 3 ust. 3 ustawy o działalności pożytku publicznego i o wolontariacie</w:t>
      </w:r>
      <w:r>
        <w:rPr>
          <w:rFonts w:ascii="Book Antiqua" w:hAnsi="Book Antiqua"/>
          <w:smallCaps/>
        </w:rPr>
        <w:t xml:space="preserve"> na </w:t>
      </w:r>
      <w:r w:rsidR="00400262">
        <w:rPr>
          <w:rFonts w:ascii="Book Antiqua" w:hAnsi="Book Antiqua"/>
          <w:smallCaps/>
        </w:rPr>
        <w:t>2011</w:t>
      </w:r>
      <w:r>
        <w:rPr>
          <w:rFonts w:ascii="Book Antiqua" w:hAnsi="Book Antiqua"/>
          <w:smallCaps/>
        </w:rPr>
        <w:t xml:space="preserve"> rok. </w:t>
      </w:r>
    </w:p>
    <w:p w:rsidR="00D96E42" w:rsidRPr="00CC572B" w:rsidRDefault="00D96E42" w:rsidP="00D96E42">
      <w:pPr>
        <w:spacing w:before="100" w:beforeAutospacing="1" w:after="100" w:afterAutospacing="1"/>
        <w:jc w:val="center"/>
        <w:rPr>
          <w:rFonts w:ascii="Book Antiqua" w:hAnsi="Book Antiqua"/>
          <w:color w:val="000000"/>
          <w:sz w:val="26"/>
          <w:szCs w:val="26"/>
        </w:rPr>
      </w:pPr>
      <w:r w:rsidRPr="00CC572B">
        <w:rPr>
          <w:rFonts w:ascii="Book Antiqua" w:hAnsi="Book Antiqua"/>
          <w:b/>
          <w:bCs/>
          <w:color w:val="000000"/>
          <w:sz w:val="26"/>
          <w:szCs w:val="26"/>
        </w:rPr>
        <w:t>WSTĘP</w:t>
      </w:r>
    </w:p>
    <w:p w:rsidR="00D96E42" w:rsidRDefault="00D96E42" w:rsidP="00D96E42">
      <w:pPr>
        <w:spacing w:before="100" w:beforeAutospacing="1" w:after="100" w:afterAutospacing="1"/>
        <w:ind w:firstLine="708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W</w:t>
      </w:r>
      <w:r w:rsidRPr="00F4494D">
        <w:rPr>
          <w:rFonts w:ascii="Book Antiqua" w:hAnsi="Book Antiqua"/>
          <w:color w:val="000000"/>
        </w:rPr>
        <w:t>ynikające z ustawy kompete</w:t>
      </w:r>
      <w:r>
        <w:rPr>
          <w:rFonts w:ascii="Book Antiqua" w:hAnsi="Book Antiqua"/>
          <w:color w:val="000000"/>
        </w:rPr>
        <w:t>ncje Powiatu oraz k</w:t>
      </w:r>
      <w:r w:rsidRPr="00F4494D">
        <w:rPr>
          <w:rFonts w:ascii="Book Antiqua" w:hAnsi="Book Antiqua"/>
          <w:color w:val="000000"/>
        </w:rPr>
        <w:t>onstytucyjna zasada pomocniczoś</w:t>
      </w:r>
      <w:r>
        <w:rPr>
          <w:rFonts w:ascii="Book Antiqua" w:hAnsi="Book Antiqua"/>
          <w:color w:val="000000"/>
        </w:rPr>
        <w:t xml:space="preserve">ci stanowią </w:t>
      </w:r>
      <w:r w:rsidRPr="00F4494D">
        <w:rPr>
          <w:rFonts w:ascii="Book Antiqua" w:hAnsi="Book Antiqua"/>
          <w:color w:val="000000"/>
        </w:rPr>
        <w:t xml:space="preserve">podstawę </w:t>
      </w:r>
      <w:r>
        <w:rPr>
          <w:rFonts w:ascii="Book Antiqua" w:hAnsi="Book Antiqua"/>
          <w:color w:val="000000"/>
        </w:rPr>
        <w:t xml:space="preserve">rozwoju </w:t>
      </w:r>
      <w:r w:rsidRPr="00F4494D">
        <w:rPr>
          <w:rFonts w:ascii="Book Antiqua" w:hAnsi="Book Antiqua"/>
          <w:color w:val="000000"/>
        </w:rPr>
        <w:t>wzajemnych relacji między powia</w:t>
      </w:r>
      <w:r>
        <w:rPr>
          <w:rFonts w:ascii="Book Antiqua" w:hAnsi="Book Antiqua"/>
          <w:color w:val="000000"/>
        </w:rPr>
        <w:t xml:space="preserve">tową administracją samorządową, a organizacjami pozarządowymi. </w:t>
      </w:r>
    </w:p>
    <w:p w:rsidR="00D96E42" w:rsidRDefault="00D96E42" w:rsidP="00D96E42">
      <w:pPr>
        <w:spacing w:before="100" w:beforeAutospacing="1" w:after="100" w:afterAutospacing="1"/>
        <w:ind w:firstLine="708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W myśl zasady pomocniczości organy administracji publicznej uznają prawo obywateli i organizacji pozarządowych do samodzielnego definiowania                             i rozwiązywania problemów, w tym należących także do sfery zadań publicznych. W takim zakresie współpracują z organizacjami, a także wspierają ich działalność oraz realizację zadań publicznych. </w:t>
      </w:r>
    </w:p>
    <w:p w:rsidR="00D96E42" w:rsidRDefault="00D96E42" w:rsidP="00D96E42">
      <w:pPr>
        <w:spacing w:before="100" w:beforeAutospacing="1" w:after="100" w:afterAutospacing="1"/>
        <w:ind w:firstLine="708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>Podmioty prowadzące działalność pożytku publicznego</w:t>
      </w:r>
      <w:r>
        <w:rPr>
          <w:rFonts w:ascii="Book Antiqua" w:hAnsi="Book Antiqua"/>
          <w:color w:val="000000"/>
        </w:rPr>
        <w:t xml:space="preserve"> w zdecydowanej większości </w:t>
      </w:r>
      <w:r w:rsidRPr="00F4494D">
        <w:rPr>
          <w:rFonts w:ascii="Book Antiqua" w:hAnsi="Book Antiqua"/>
          <w:color w:val="000000"/>
        </w:rPr>
        <w:t>skupiają najaktywniejszych i najbardziej wrażliwych na spraw</w:t>
      </w:r>
      <w:r>
        <w:rPr>
          <w:rFonts w:ascii="Book Antiqua" w:hAnsi="Book Antiqua"/>
          <w:color w:val="000000"/>
        </w:rPr>
        <w:t xml:space="preserve">y społeczne mieszkańców </w:t>
      </w:r>
      <w:r w:rsidRPr="00F4494D">
        <w:rPr>
          <w:rFonts w:ascii="Book Antiqua" w:hAnsi="Book Antiqua"/>
          <w:color w:val="000000"/>
        </w:rPr>
        <w:t>Powiatu</w:t>
      </w:r>
      <w:r>
        <w:rPr>
          <w:rFonts w:ascii="Book Antiqua" w:hAnsi="Book Antiqua"/>
          <w:color w:val="000000"/>
        </w:rPr>
        <w:t xml:space="preserve"> Żnińskiego. Za</w:t>
      </w:r>
      <w:r w:rsidRPr="00F4494D">
        <w:rPr>
          <w:rFonts w:ascii="Book Antiqua" w:hAnsi="Book Antiqua"/>
          <w:color w:val="000000"/>
        </w:rPr>
        <w:t xml:space="preserve">kres </w:t>
      </w:r>
      <w:r>
        <w:rPr>
          <w:rFonts w:ascii="Book Antiqua" w:hAnsi="Book Antiqua"/>
          <w:color w:val="000000"/>
        </w:rPr>
        <w:t xml:space="preserve">i społeczny charakter działań  </w:t>
      </w:r>
      <w:r w:rsidRPr="00F4494D">
        <w:rPr>
          <w:rFonts w:ascii="Book Antiqua" w:hAnsi="Book Antiqua"/>
          <w:color w:val="000000"/>
        </w:rPr>
        <w:t>w jakie angażują się organizacje pozarządo</w:t>
      </w:r>
      <w:r>
        <w:rPr>
          <w:rFonts w:ascii="Book Antiqua" w:hAnsi="Book Antiqua"/>
          <w:color w:val="000000"/>
        </w:rPr>
        <w:t xml:space="preserve">we </w:t>
      </w:r>
      <w:r w:rsidRPr="00F4494D">
        <w:rPr>
          <w:rFonts w:ascii="Book Antiqua" w:hAnsi="Book Antiqua"/>
          <w:color w:val="000000"/>
        </w:rPr>
        <w:t xml:space="preserve">oraz wzrastający poziom realizowanych usług powodują, że organizacje postrzegane są  jako cenny partner </w:t>
      </w:r>
      <w:r>
        <w:rPr>
          <w:rFonts w:ascii="Book Antiqua" w:hAnsi="Book Antiqua"/>
          <w:color w:val="000000"/>
        </w:rPr>
        <w:t xml:space="preserve"> do współpracy. </w:t>
      </w:r>
    </w:p>
    <w:p w:rsidR="00D96E42" w:rsidRDefault="00D96E42" w:rsidP="00D96E42">
      <w:pPr>
        <w:spacing w:before="100" w:beforeAutospacing="1" w:after="100" w:afterAutospacing="1"/>
        <w:ind w:firstLine="708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 xml:space="preserve">Przedłożony Program </w:t>
      </w:r>
      <w:r>
        <w:rPr>
          <w:rFonts w:ascii="Book Antiqua" w:hAnsi="Book Antiqua"/>
          <w:color w:val="000000"/>
        </w:rPr>
        <w:t xml:space="preserve">wyznacza </w:t>
      </w:r>
      <w:r w:rsidRPr="00F4494D">
        <w:rPr>
          <w:rFonts w:ascii="Book Antiqua" w:hAnsi="Book Antiqua"/>
          <w:color w:val="000000"/>
        </w:rPr>
        <w:t xml:space="preserve">partnerski obszar zadań publicznych dla wszystkich organizacji pozarządowych i innych podmiotów prowadzących </w:t>
      </w:r>
      <w:r w:rsidRPr="00F4494D">
        <w:rPr>
          <w:rFonts w:ascii="Book Antiqua" w:hAnsi="Book Antiqua"/>
        </w:rPr>
        <w:t xml:space="preserve">działalność pożytku publicznego, wyrażających wolę współpracy w działaniach </w:t>
      </w:r>
      <w:r>
        <w:rPr>
          <w:rFonts w:ascii="Book Antiqua" w:hAnsi="Book Antiqua"/>
        </w:rPr>
        <w:t xml:space="preserve">               </w:t>
      </w:r>
      <w:r w:rsidRPr="00F4494D">
        <w:rPr>
          <w:rFonts w:ascii="Book Antiqua" w:hAnsi="Book Antiqua"/>
        </w:rPr>
        <w:t xml:space="preserve">na rzecz </w:t>
      </w:r>
      <w:r>
        <w:rPr>
          <w:rFonts w:ascii="Book Antiqua" w:hAnsi="Book Antiqua"/>
        </w:rPr>
        <w:t xml:space="preserve">zaspokajania potrzeb mieszkańców </w:t>
      </w:r>
      <w:r w:rsidRPr="00F4494D">
        <w:rPr>
          <w:rFonts w:ascii="Book Antiqua" w:hAnsi="Book Antiqua"/>
        </w:rPr>
        <w:t>Powiatu Żnińskiego</w:t>
      </w:r>
      <w:r w:rsidRPr="00F4494D">
        <w:rPr>
          <w:rFonts w:ascii="Book Antiqua" w:hAnsi="Book Antiqua"/>
          <w:color w:val="000000"/>
        </w:rPr>
        <w:t>.</w:t>
      </w:r>
      <w:r>
        <w:rPr>
          <w:rFonts w:ascii="Book Antiqua" w:hAnsi="Book Antiqua"/>
          <w:color w:val="000000"/>
        </w:rPr>
        <w:t xml:space="preserve"> </w:t>
      </w:r>
    </w:p>
    <w:p w:rsidR="00D96E42" w:rsidRDefault="00D96E42" w:rsidP="00D96E42">
      <w:pPr>
        <w:spacing w:before="100" w:beforeAutospacing="1" w:after="100" w:afterAutospacing="1"/>
        <w:ind w:firstLine="708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Ponadto jest on </w:t>
      </w:r>
      <w:r w:rsidRPr="00F4494D">
        <w:rPr>
          <w:rFonts w:ascii="Book Antiqua" w:hAnsi="Book Antiqua"/>
          <w:color w:val="000000"/>
        </w:rPr>
        <w:t>elementem lokalnego syste</w:t>
      </w:r>
      <w:r>
        <w:rPr>
          <w:rFonts w:ascii="Book Antiqua" w:hAnsi="Book Antiqua"/>
          <w:color w:val="000000"/>
        </w:rPr>
        <w:t xml:space="preserve">mu </w:t>
      </w:r>
      <w:r w:rsidRPr="00F4494D">
        <w:rPr>
          <w:rFonts w:ascii="Book Antiqua" w:hAnsi="Book Antiqua"/>
          <w:color w:val="000000"/>
        </w:rPr>
        <w:t>polityki społecznej i określa formy, zasady, zakres współpracy, a także prioryte</w:t>
      </w:r>
      <w:r>
        <w:rPr>
          <w:rFonts w:ascii="Book Antiqua" w:hAnsi="Book Antiqua"/>
          <w:color w:val="000000"/>
        </w:rPr>
        <w:t xml:space="preserve">towe zadania, ukierunkowane                        </w:t>
      </w:r>
      <w:r w:rsidRPr="00F4494D">
        <w:rPr>
          <w:rFonts w:ascii="Book Antiqua" w:hAnsi="Book Antiqua"/>
          <w:color w:val="000000"/>
        </w:rPr>
        <w:t>na udzielenie konkretnej pomocy publicznej.</w:t>
      </w:r>
    </w:p>
    <w:p w:rsidR="00D96E42" w:rsidRPr="0077308C" w:rsidRDefault="00D96E42" w:rsidP="00D96E42">
      <w:pPr>
        <w:spacing w:before="100" w:beforeAutospacing="1" w:after="100" w:afterAutospacing="1"/>
        <w:ind w:firstLine="708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</w:rPr>
        <w:t>Program skierowany jest do</w:t>
      </w:r>
      <w:r>
        <w:rPr>
          <w:rFonts w:ascii="Book Antiqua" w:hAnsi="Book Antiqua"/>
        </w:rPr>
        <w:t xml:space="preserve"> organizacji pozarządowych</w:t>
      </w:r>
      <w:r w:rsidRPr="0077308C">
        <w:rPr>
          <w:rFonts w:ascii="Book Antiqua" w:hAnsi="Book Antiqua"/>
        </w:rPr>
        <w:t xml:space="preserve"> i </w:t>
      </w:r>
      <w:r>
        <w:rPr>
          <w:rFonts w:ascii="Book Antiqua" w:hAnsi="Book Antiqua"/>
        </w:rPr>
        <w:t>podmiotów wymienionych</w:t>
      </w:r>
      <w:r w:rsidRPr="0077308C">
        <w:rPr>
          <w:rFonts w:ascii="Book Antiqua" w:hAnsi="Book Antiqua"/>
        </w:rPr>
        <w:t xml:space="preserve"> w art. 3 ust. 3 ustawy o działalności </w:t>
      </w:r>
      <w:r>
        <w:rPr>
          <w:rFonts w:ascii="Book Antiqua" w:hAnsi="Book Antiqua"/>
        </w:rPr>
        <w:t xml:space="preserve">pożytku publicznego                          </w:t>
      </w:r>
      <w:r w:rsidRPr="0077308C">
        <w:rPr>
          <w:rFonts w:ascii="Book Antiqua" w:hAnsi="Book Antiqua"/>
        </w:rPr>
        <w:t>i o wolontariacie</w:t>
      </w:r>
      <w:r>
        <w:rPr>
          <w:rFonts w:ascii="Book Antiqua" w:hAnsi="Book Antiqua"/>
        </w:rPr>
        <w:t>.</w:t>
      </w:r>
    </w:p>
    <w:p w:rsidR="00D96E42" w:rsidRDefault="00D96E42" w:rsidP="00D96E42">
      <w:p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</w:p>
    <w:p w:rsidR="00D96E42" w:rsidRPr="00175450" w:rsidRDefault="00D96E42" w:rsidP="00D96E42">
      <w:pPr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br w:type="page"/>
      </w:r>
    </w:p>
    <w:p w:rsidR="00D96E42" w:rsidRPr="00982C67" w:rsidRDefault="00D96E42" w:rsidP="00D96E42">
      <w:pPr>
        <w:spacing w:before="100" w:beforeAutospacing="1" w:after="100" w:afterAutospacing="1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 w:rsidRPr="00CC572B">
        <w:rPr>
          <w:rFonts w:ascii="Book Antiqua" w:hAnsi="Book Antiqua"/>
          <w:b/>
          <w:bCs/>
          <w:color w:val="000000"/>
          <w:sz w:val="26"/>
          <w:szCs w:val="26"/>
        </w:rPr>
        <w:lastRenderedPageBreak/>
        <w:t xml:space="preserve">ROZDZIAŁ I  </w:t>
      </w:r>
      <w:r>
        <w:rPr>
          <w:rFonts w:ascii="Book Antiqua" w:hAnsi="Book Antiqua"/>
          <w:b/>
          <w:bCs/>
          <w:color w:val="000000"/>
          <w:sz w:val="26"/>
          <w:szCs w:val="26"/>
        </w:rPr>
        <w:br/>
      </w:r>
      <w:r w:rsidRPr="00CC572B">
        <w:rPr>
          <w:rFonts w:ascii="Book Antiqua" w:hAnsi="Book Antiqua"/>
          <w:b/>
          <w:bCs/>
          <w:color w:val="000000"/>
          <w:sz w:val="26"/>
          <w:szCs w:val="26"/>
        </w:rPr>
        <w:t>POSTANOWIENIA OGÓLNE</w:t>
      </w:r>
    </w:p>
    <w:p w:rsidR="00D96E42" w:rsidRPr="00F4494D" w:rsidRDefault="00D96E42" w:rsidP="00D96E42">
      <w:pPr>
        <w:spacing w:before="100" w:beforeAutospacing="1" w:after="100" w:afterAutospacing="1"/>
        <w:ind w:left="180" w:hanging="18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>1. Ilekroć w tekście Programu jest mowa o:</w:t>
      </w:r>
    </w:p>
    <w:p w:rsidR="001745D0" w:rsidRDefault="00D96E42" w:rsidP="00D96E4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1745D0">
        <w:rPr>
          <w:rFonts w:ascii="Book Antiqua" w:hAnsi="Book Antiqua"/>
          <w:i/>
          <w:color w:val="000000"/>
        </w:rPr>
        <w:t>Ustawie</w:t>
      </w:r>
      <w:r w:rsidRPr="001745D0">
        <w:rPr>
          <w:rFonts w:ascii="Book Antiqua" w:hAnsi="Book Antiqua"/>
          <w:color w:val="000000"/>
        </w:rPr>
        <w:t xml:space="preserve"> – należy przez to rozumieć ustawę z dnia 24 kwietnia 2003 roku                o działalności pożytku publicznego i o wolontariacie</w:t>
      </w:r>
      <w:r w:rsidR="001745D0">
        <w:rPr>
          <w:rFonts w:ascii="Book Antiqua" w:hAnsi="Book Antiqua"/>
          <w:color w:val="000000"/>
        </w:rPr>
        <w:t>,</w:t>
      </w:r>
    </w:p>
    <w:p w:rsidR="00D96E42" w:rsidRPr="001745D0" w:rsidRDefault="00D96E42" w:rsidP="00D96E4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1745D0">
        <w:rPr>
          <w:rFonts w:ascii="Book Antiqua" w:hAnsi="Book Antiqua"/>
          <w:i/>
          <w:color w:val="000000"/>
        </w:rPr>
        <w:t>Podmiotach</w:t>
      </w:r>
      <w:r w:rsidRPr="001745D0">
        <w:rPr>
          <w:rFonts w:ascii="Book Antiqua" w:hAnsi="Book Antiqua"/>
          <w:color w:val="000000"/>
        </w:rPr>
        <w:t xml:space="preserve"> – należy przez to rozumieć organizacje pozarządowe i podmioty wymienione w art. 3 ust. 3 ustawy z 24 kwietnia 2003 roku o działalności pożytku publicznego i o wolontariacie,</w:t>
      </w:r>
    </w:p>
    <w:p w:rsidR="00D96E42" w:rsidRPr="00F4494D" w:rsidRDefault="00D96E42" w:rsidP="00D96E4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i/>
          <w:color w:val="000000"/>
        </w:rPr>
        <w:t>Programie</w:t>
      </w:r>
      <w:r w:rsidRPr="00F4494D">
        <w:rPr>
          <w:rFonts w:ascii="Book Antiqua" w:hAnsi="Book Antiqua"/>
          <w:color w:val="000000"/>
        </w:rPr>
        <w:t xml:space="preserve"> – należy przez to rozumieć </w:t>
      </w:r>
      <w:r>
        <w:rPr>
          <w:rFonts w:ascii="Book Antiqua" w:hAnsi="Book Antiqua"/>
          <w:color w:val="000000"/>
        </w:rPr>
        <w:t xml:space="preserve">Roczny </w:t>
      </w:r>
      <w:r w:rsidRPr="00F4494D">
        <w:rPr>
          <w:rFonts w:ascii="Book Antiqua" w:hAnsi="Book Antiqua"/>
          <w:color w:val="000000"/>
        </w:rPr>
        <w:t xml:space="preserve">Program współpracy Powiatu Żnińskiego </w:t>
      </w:r>
      <w:r>
        <w:rPr>
          <w:rFonts w:ascii="Book Antiqua" w:hAnsi="Book Antiqua"/>
          <w:color w:val="000000"/>
        </w:rPr>
        <w:t xml:space="preserve">  </w:t>
      </w:r>
      <w:r w:rsidRPr="00F4494D">
        <w:rPr>
          <w:rFonts w:ascii="Book Antiqua" w:hAnsi="Book Antiqua"/>
          <w:color w:val="000000"/>
        </w:rPr>
        <w:t>z organizacjami pozarządowymi i podmiotami prowadzącymi działalnoś</w:t>
      </w:r>
      <w:r>
        <w:rPr>
          <w:rFonts w:ascii="Book Antiqua" w:hAnsi="Book Antiqua"/>
          <w:color w:val="000000"/>
        </w:rPr>
        <w:t>ć pożytku publicznego na rok 2011,</w:t>
      </w:r>
    </w:p>
    <w:p w:rsidR="00D96E42" w:rsidRPr="00F4494D" w:rsidRDefault="00D96E42" w:rsidP="00D96E4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i/>
          <w:color w:val="000000"/>
        </w:rPr>
        <w:t xml:space="preserve">Powiecie </w:t>
      </w:r>
      <w:r w:rsidRPr="00F4494D">
        <w:rPr>
          <w:rFonts w:ascii="Book Antiqua" w:hAnsi="Book Antiqua"/>
          <w:color w:val="000000"/>
        </w:rPr>
        <w:t>– należy przez to rozumieć Powiat Żniński</w:t>
      </w:r>
      <w:r>
        <w:rPr>
          <w:rFonts w:ascii="Book Antiqua" w:hAnsi="Book Antiqua"/>
          <w:color w:val="000000"/>
        </w:rPr>
        <w:t>,</w:t>
      </w:r>
    </w:p>
    <w:p w:rsidR="00D96E42" w:rsidRPr="00F4494D" w:rsidRDefault="00D96E42" w:rsidP="00D96E4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i/>
          <w:color w:val="000000"/>
        </w:rPr>
        <w:t>Radzie</w:t>
      </w:r>
      <w:r w:rsidRPr="00F4494D">
        <w:rPr>
          <w:rFonts w:ascii="Book Antiqua" w:hAnsi="Book Antiqua"/>
          <w:color w:val="000000"/>
        </w:rPr>
        <w:t xml:space="preserve"> – należy przez to rozumieć Radę Powiatu w Żninie i jej Komisje</w:t>
      </w:r>
      <w:r>
        <w:rPr>
          <w:rFonts w:ascii="Book Antiqua" w:hAnsi="Book Antiqua"/>
          <w:color w:val="000000"/>
        </w:rPr>
        <w:t>,</w:t>
      </w:r>
    </w:p>
    <w:p w:rsidR="00D96E42" w:rsidRPr="00F4494D" w:rsidRDefault="00D96E42" w:rsidP="00D96E4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i/>
          <w:color w:val="000000"/>
        </w:rPr>
        <w:t xml:space="preserve">Zarządzie </w:t>
      </w:r>
      <w:r w:rsidRPr="00F4494D">
        <w:rPr>
          <w:rFonts w:ascii="Book Antiqua" w:hAnsi="Book Antiqua"/>
          <w:color w:val="000000"/>
        </w:rPr>
        <w:t>– należy przez to rozumieć Zarząd Powiatu w Żninie</w:t>
      </w:r>
      <w:r>
        <w:rPr>
          <w:rFonts w:ascii="Book Antiqua" w:hAnsi="Book Antiqua"/>
          <w:color w:val="000000"/>
        </w:rPr>
        <w:t>,</w:t>
      </w:r>
    </w:p>
    <w:p w:rsidR="00D96E42" w:rsidRPr="00F4494D" w:rsidRDefault="00D96E42" w:rsidP="00D96E4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i/>
          <w:color w:val="000000"/>
        </w:rPr>
        <w:t xml:space="preserve">Starostwie </w:t>
      </w:r>
      <w:r w:rsidRPr="00F4494D">
        <w:rPr>
          <w:rFonts w:ascii="Book Antiqua" w:hAnsi="Book Antiqua"/>
          <w:color w:val="000000"/>
        </w:rPr>
        <w:t>– należy przez to rozumieć Starostwo Powiatowe w Żninie</w:t>
      </w:r>
      <w:r>
        <w:rPr>
          <w:rFonts w:ascii="Book Antiqua" w:hAnsi="Book Antiqua"/>
          <w:color w:val="000000"/>
        </w:rPr>
        <w:t>,</w:t>
      </w:r>
    </w:p>
    <w:p w:rsidR="00D96E42" w:rsidRPr="00F4494D" w:rsidRDefault="00D96E42" w:rsidP="00D96E4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i/>
          <w:color w:val="000000"/>
        </w:rPr>
        <w:t>Staroście –</w:t>
      </w:r>
      <w:r w:rsidRPr="00F4494D">
        <w:rPr>
          <w:rFonts w:ascii="Book Antiqua" w:hAnsi="Book Antiqua"/>
          <w:color w:val="000000"/>
        </w:rPr>
        <w:t xml:space="preserve"> należy przez to rozumieć Starostę Żnińskiego</w:t>
      </w:r>
      <w:r>
        <w:rPr>
          <w:rFonts w:ascii="Book Antiqua" w:hAnsi="Book Antiqua"/>
          <w:color w:val="000000"/>
        </w:rPr>
        <w:t>,</w:t>
      </w:r>
    </w:p>
    <w:p w:rsidR="00D96E42" w:rsidRPr="00F4494D" w:rsidRDefault="00D96E42" w:rsidP="00D96E4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i/>
          <w:color w:val="000000"/>
        </w:rPr>
        <w:t>Wydziale</w:t>
      </w:r>
      <w:r w:rsidRPr="00F4494D">
        <w:rPr>
          <w:rFonts w:ascii="Book Antiqua" w:hAnsi="Book Antiqua"/>
          <w:color w:val="000000"/>
        </w:rPr>
        <w:t xml:space="preserve"> – należy przez to rozumieć Wydział Promocji i Rozwoju Lokalnego Starostwa</w:t>
      </w:r>
      <w:r>
        <w:rPr>
          <w:rFonts w:ascii="Book Antiqua" w:hAnsi="Book Antiqua"/>
          <w:color w:val="000000"/>
        </w:rPr>
        <w:t>,</w:t>
      </w:r>
    </w:p>
    <w:p w:rsidR="00D96E42" w:rsidRPr="00F4494D" w:rsidRDefault="00D96E42" w:rsidP="00D96E4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i/>
          <w:color w:val="000000"/>
        </w:rPr>
        <w:t>Konkursie</w:t>
      </w:r>
      <w:r w:rsidRPr="00F4494D">
        <w:rPr>
          <w:rFonts w:ascii="Book Antiqua" w:hAnsi="Book Antiqua"/>
          <w:color w:val="000000"/>
        </w:rPr>
        <w:t xml:space="preserve"> – należy przez to rozumieć otwarty konkurs ofert, o którym mowa </w:t>
      </w:r>
      <w:r>
        <w:rPr>
          <w:rFonts w:ascii="Book Antiqua" w:hAnsi="Book Antiqua"/>
          <w:color w:val="000000"/>
        </w:rPr>
        <w:t xml:space="preserve">      w art.</w:t>
      </w:r>
      <w:r w:rsidR="001745D0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11 ust.</w:t>
      </w:r>
      <w:r w:rsidR="001745D0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 xml:space="preserve">2 </w:t>
      </w:r>
      <w:r w:rsidRPr="003C51CE">
        <w:rPr>
          <w:rFonts w:ascii="Book Antiqua" w:hAnsi="Book Antiqua"/>
          <w:color w:val="000000"/>
        </w:rPr>
        <w:t>oraz w art. 13 ustawy</w:t>
      </w:r>
      <w:r>
        <w:rPr>
          <w:rFonts w:ascii="Book Antiqua" w:hAnsi="Book Antiqua"/>
          <w:color w:val="000000"/>
        </w:rPr>
        <w:t xml:space="preserve"> </w:t>
      </w:r>
      <w:r w:rsidRPr="00F4494D">
        <w:rPr>
          <w:rFonts w:ascii="Book Antiqua" w:hAnsi="Book Antiqua"/>
          <w:color w:val="000000"/>
        </w:rPr>
        <w:t>z dnia 24 kwietnia 2003 roku o działalności pożytku publicznego i o wolontariacie</w:t>
      </w:r>
      <w:r>
        <w:rPr>
          <w:rFonts w:ascii="Book Antiqua" w:hAnsi="Book Antiqua"/>
          <w:color w:val="000000"/>
        </w:rPr>
        <w:t>,</w:t>
      </w:r>
      <w:r w:rsidRPr="00F4494D">
        <w:rPr>
          <w:rFonts w:ascii="Book Antiqua" w:hAnsi="Book Antiqua"/>
          <w:color w:val="000000"/>
        </w:rPr>
        <w:t>  </w:t>
      </w:r>
    </w:p>
    <w:p w:rsidR="00D96E42" w:rsidRDefault="00D96E42" w:rsidP="00D96E4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</w:rPr>
      </w:pPr>
      <w:r w:rsidRPr="00F4494D">
        <w:rPr>
          <w:rFonts w:ascii="Book Antiqua" w:hAnsi="Book Antiqua"/>
          <w:i/>
          <w:color w:val="000000"/>
        </w:rPr>
        <w:t xml:space="preserve">Dotacji </w:t>
      </w:r>
      <w:r w:rsidRPr="00F4494D">
        <w:rPr>
          <w:rFonts w:ascii="Book Antiqua" w:hAnsi="Book Antiqua"/>
          <w:color w:val="000000"/>
        </w:rPr>
        <w:t xml:space="preserve">– należy przez to rozumieć dotację </w:t>
      </w:r>
      <w:r w:rsidRPr="00216B95">
        <w:rPr>
          <w:rFonts w:ascii="Book Antiqua" w:hAnsi="Book Antiqua"/>
        </w:rPr>
        <w:t xml:space="preserve">w rozumieniu </w:t>
      </w:r>
      <w:hyperlink r:id="rId7" w:anchor="hiperlinkText.rpc?hiperlink=type=tresc:nro=Powszechny.457015:part=a106&amp;full=1" w:history="1">
        <w:r w:rsidRPr="00216B95">
          <w:rPr>
            <w:rStyle w:val="Hipercze"/>
            <w:rFonts w:ascii="Book Antiqua" w:hAnsi="Book Antiqua"/>
            <w:vanish/>
          </w:rPr>
          <w:t>art. 106</w:t>
        </w:r>
      </w:hyperlink>
      <w:r w:rsidRPr="00216B95">
        <w:rPr>
          <w:rStyle w:val="txt-old"/>
          <w:rFonts w:ascii="Book Antiqua" w:hAnsi="Book Antiqua"/>
          <w:vanish/>
        </w:rPr>
        <w:t xml:space="preserve"> ust. 2 pkt 1 lit. d oraz </w:t>
      </w:r>
      <w:hyperlink r:id="rId8" w:anchor="hiperlinkText.rpc?hiperlink=type=tresc:nro=Powszechny.457015:part=a176&amp;full=1" w:history="1">
        <w:r w:rsidRPr="00216B95">
          <w:rPr>
            <w:rStyle w:val="Hipercze"/>
            <w:rFonts w:ascii="Book Antiqua" w:hAnsi="Book Antiqua"/>
            <w:vanish/>
          </w:rPr>
          <w:t>art. 176</w:t>
        </w:r>
      </w:hyperlink>
      <w:r w:rsidRPr="00216B95">
        <w:rPr>
          <w:rFonts w:ascii="Book Antiqua" w:hAnsi="Book Antiqua"/>
        </w:rPr>
        <w:t xml:space="preserve"> </w:t>
      </w:r>
      <w:hyperlink r:id="rId9" w:anchor="hiperlinkText.rpc?hiperlink=type=tresc:nro=Powszechny.792343:part=a127u1p1le&amp;full=1" w:history="1">
        <w:r w:rsidRPr="002C5A13">
          <w:rPr>
            <w:rStyle w:val="Hipercze"/>
            <w:color w:val="auto"/>
            <w:u w:val="none"/>
          </w:rPr>
          <w:t xml:space="preserve">art. 127 ust. 1 </w:t>
        </w:r>
        <w:r w:rsidR="002C5A13" w:rsidRPr="002C5A13">
          <w:rPr>
            <w:rStyle w:val="Hipercze"/>
            <w:color w:val="auto"/>
            <w:u w:val="none"/>
          </w:rPr>
          <w:t>pkt.</w:t>
        </w:r>
        <w:r w:rsidRPr="002C5A13">
          <w:rPr>
            <w:rStyle w:val="Hipercze"/>
            <w:color w:val="auto"/>
            <w:u w:val="none"/>
          </w:rPr>
          <w:t xml:space="preserve"> 1 lit. e</w:t>
        </w:r>
      </w:hyperlink>
      <w:r w:rsidRPr="002C5A13">
        <w:rPr>
          <w:rStyle w:val="txt-new"/>
        </w:rPr>
        <w:t xml:space="preserve"> oraz </w:t>
      </w:r>
      <w:hyperlink r:id="rId10" w:anchor="hiperlinkText.rpc?hiperlink=type=tresc:nro=Powszechny.792343:part=a221&amp;full=1" w:history="1">
        <w:r w:rsidRPr="002C5A13">
          <w:rPr>
            <w:rStyle w:val="Hipercze"/>
            <w:color w:val="auto"/>
            <w:u w:val="none"/>
          </w:rPr>
          <w:t>art. 221</w:t>
        </w:r>
      </w:hyperlink>
      <w:r w:rsidRPr="00040804">
        <w:rPr>
          <w:rFonts w:ascii="Book Antiqua" w:hAnsi="Book Antiqua"/>
        </w:rPr>
        <w:t xml:space="preserve"> ustawy z dnia </w:t>
      </w:r>
      <w:r w:rsidRPr="00040804">
        <w:rPr>
          <w:rStyle w:val="txt-old"/>
          <w:rFonts w:ascii="Book Antiqua" w:hAnsi="Book Antiqua"/>
          <w:vanish/>
        </w:rPr>
        <w:t>30 czerwca 2005</w:t>
      </w:r>
      <w:r w:rsidRPr="00040804">
        <w:rPr>
          <w:rFonts w:ascii="Book Antiqua" w:hAnsi="Book Antiqua"/>
        </w:rPr>
        <w:t xml:space="preserve"> </w:t>
      </w:r>
      <w:r w:rsidRPr="00040804">
        <w:rPr>
          <w:rStyle w:val="txt-new"/>
          <w:rFonts w:ascii="Book Antiqua" w:hAnsi="Book Antiqua"/>
        </w:rPr>
        <w:t>27 sierpnia 2009</w:t>
      </w:r>
      <w:r w:rsidRPr="00040804">
        <w:rPr>
          <w:rFonts w:ascii="Book Antiqua" w:hAnsi="Book Antiqua"/>
        </w:rPr>
        <w:t xml:space="preserve"> r. o finansach publicznych</w:t>
      </w:r>
      <w:r w:rsidR="001745D0">
        <w:rPr>
          <w:rFonts w:ascii="Book Antiqua" w:hAnsi="Book Antiqua"/>
        </w:rPr>
        <w:t>,</w:t>
      </w:r>
    </w:p>
    <w:p w:rsidR="00D96E42" w:rsidRPr="00040804" w:rsidRDefault="00D96E42" w:rsidP="00D96E42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i/>
          <w:color w:val="000000"/>
        </w:rPr>
        <w:t xml:space="preserve">Komisji – </w:t>
      </w:r>
      <w:r w:rsidRPr="00A91600">
        <w:rPr>
          <w:rFonts w:ascii="Book Antiqua" w:hAnsi="Book Antiqua"/>
          <w:color w:val="000000"/>
        </w:rPr>
        <w:t>należy przez to rozumieć Komisję Konkursową oceniającą ofer</w:t>
      </w:r>
      <w:r>
        <w:rPr>
          <w:rFonts w:ascii="Book Antiqua" w:hAnsi="Book Antiqua"/>
          <w:color w:val="000000"/>
        </w:rPr>
        <w:t xml:space="preserve">ty                  w ramach otwartych konkursów ofert. </w:t>
      </w:r>
    </w:p>
    <w:p w:rsidR="00D96E42" w:rsidRPr="00F4494D" w:rsidRDefault="00D96E42" w:rsidP="00D96E42">
      <w:pPr>
        <w:spacing w:before="100" w:beforeAutospacing="1" w:after="100" w:afterAutospacing="1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2</w:t>
      </w:r>
      <w:r w:rsidRPr="00F4494D">
        <w:rPr>
          <w:rFonts w:ascii="Book Antiqua" w:hAnsi="Book Antiqua"/>
          <w:color w:val="000000"/>
        </w:rPr>
        <w:t>. Partnerami współpracy z Podmiotami ze strony Powiatu  są:</w:t>
      </w:r>
    </w:p>
    <w:p w:rsidR="00D96E42" w:rsidRPr="00F4494D" w:rsidRDefault="00D96E42" w:rsidP="00D96E42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i/>
          <w:color w:val="000000"/>
        </w:rPr>
        <w:t xml:space="preserve">Rada </w:t>
      </w:r>
      <w:r w:rsidRPr="00F4494D">
        <w:rPr>
          <w:rFonts w:ascii="Book Antiqua" w:hAnsi="Book Antiqua"/>
          <w:color w:val="000000"/>
        </w:rPr>
        <w:t>– w zakresie wytyczenia polityki finansowej i społecznej</w:t>
      </w:r>
      <w:r>
        <w:rPr>
          <w:rFonts w:ascii="Book Antiqua" w:hAnsi="Book Antiqua"/>
          <w:color w:val="000000"/>
        </w:rPr>
        <w:t xml:space="preserve"> – platformy </w:t>
      </w:r>
      <w:r w:rsidRPr="00F4494D">
        <w:rPr>
          <w:rFonts w:ascii="Book Antiqua" w:hAnsi="Book Antiqua"/>
          <w:color w:val="000000"/>
        </w:rPr>
        <w:t>współpracy</w:t>
      </w:r>
      <w:r>
        <w:rPr>
          <w:rFonts w:ascii="Book Antiqua" w:hAnsi="Book Antiqua"/>
          <w:color w:val="000000"/>
        </w:rPr>
        <w:t>,</w:t>
      </w:r>
    </w:p>
    <w:p w:rsidR="00D96E42" w:rsidRPr="00F4494D" w:rsidRDefault="00D96E42" w:rsidP="00D96E42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i/>
          <w:color w:val="000000"/>
        </w:rPr>
        <w:t>Zarząd</w:t>
      </w:r>
      <w:r w:rsidRPr="00F4494D">
        <w:rPr>
          <w:rFonts w:ascii="Book Antiqua" w:hAnsi="Book Antiqua"/>
          <w:color w:val="000000"/>
        </w:rPr>
        <w:t xml:space="preserve"> – w zakresie realizacji wyżej określonej polityki przez Radę, dysponowania środkami  w ramach budżetu Powiatu, podejmowania decyzji </w:t>
      </w:r>
      <w:r>
        <w:rPr>
          <w:rFonts w:ascii="Book Antiqua" w:hAnsi="Book Antiqua"/>
          <w:color w:val="000000"/>
        </w:rPr>
        <w:t xml:space="preserve">     </w:t>
      </w:r>
      <w:r w:rsidRPr="00F4494D">
        <w:rPr>
          <w:rFonts w:ascii="Book Antiqua" w:hAnsi="Book Antiqua"/>
          <w:color w:val="000000"/>
        </w:rPr>
        <w:t xml:space="preserve">o priorytetach działalności z organizacjami, </w:t>
      </w:r>
      <w:r>
        <w:rPr>
          <w:rFonts w:ascii="Book Antiqua" w:hAnsi="Book Antiqua"/>
          <w:color w:val="000000"/>
        </w:rPr>
        <w:t xml:space="preserve">wspierania organizacyjnego                  </w:t>
      </w:r>
      <w:r w:rsidRPr="00F4494D">
        <w:rPr>
          <w:rFonts w:ascii="Book Antiqua" w:hAnsi="Book Antiqua"/>
          <w:color w:val="000000"/>
        </w:rPr>
        <w:t>i merytorycznego Podmiotów, decydowania o przyznaniu dotacji i innych form pomocy poszczególnym organizacjom,</w:t>
      </w:r>
    </w:p>
    <w:p w:rsidR="00D96E42" w:rsidRDefault="00D96E42" w:rsidP="00D96E42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i/>
          <w:color w:val="000000"/>
        </w:rPr>
        <w:t>Wydział</w:t>
      </w:r>
      <w:r w:rsidRPr="00F4494D">
        <w:rPr>
          <w:rFonts w:ascii="Book Antiqua" w:hAnsi="Book Antiqua"/>
          <w:color w:val="000000"/>
        </w:rPr>
        <w:t xml:space="preserve"> – w zakresie realizacji polityki wytyczonej przez Radę, współpracy </w:t>
      </w:r>
      <w:r>
        <w:rPr>
          <w:rFonts w:ascii="Book Antiqua" w:hAnsi="Book Antiqua"/>
          <w:color w:val="000000"/>
        </w:rPr>
        <w:t xml:space="preserve">          </w:t>
      </w:r>
      <w:r w:rsidRPr="00F4494D">
        <w:rPr>
          <w:rFonts w:ascii="Book Antiqua" w:hAnsi="Book Antiqua"/>
          <w:color w:val="000000"/>
        </w:rPr>
        <w:t xml:space="preserve">z Podmiotami, opiniowania i oceniania ofert konkursowych, kontroli realizacji </w:t>
      </w:r>
      <w:r>
        <w:rPr>
          <w:rFonts w:ascii="Book Antiqua" w:hAnsi="Book Antiqua"/>
          <w:color w:val="000000"/>
        </w:rPr>
        <w:t xml:space="preserve">     </w:t>
      </w:r>
      <w:r w:rsidRPr="00F4494D">
        <w:rPr>
          <w:rFonts w:ascii="Book Antiqua" w:hAnsi="Book Antiqua"/>
          <w:color w:val="000000"/>
        </w:rPr>
        <w:t>i sprawozdań z wykonania zadań publicznych, korelowania kontaktów pomiędzy Komisjami i Podmiotami.</w:t>
      </w:r>
    </w:p>
    <w:p w:rsidR="00D96E42" w:rsidRDefault="00D96E42" w:rsidP="00D96E42">
      <w:p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</w:p>
    <w:p w:rsidR="001745D0" w:rsidRDefault="001745D0">
      <w:pPr>
        <w:spacing w:line="360" w:lineRule="auto"/>
        <w:ind w:firstLine="357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br w:type="page"/>
      </w:r>
    </w:p>
    <w:p w:rsidR="00D96E42" w:rsidRPr="00095FC4" w:rsidRDefault="00D96E42" w:rsidP="00D96E42">
      <w:p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</w:p>
    <w:p w:rsidR="00D96E42" w:rsidRPr="001C201D" w:rsidRDefault="00D96E42" w:rsidP="00D96E42">
      <w:pPr>
        <w:spacing w:before="100" w:beforeAutospacing="1" w:after="100" w:afterAutospacing="1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 w:rsidRPr="001C201D">
        <w:rPr>
          <w:rFonts w:ascii="Book Antiqua" w:hAnsi="Book Antiqua"/>
          <w:b/>
          <w:bCs/>
          <w:color w:val="000000"/>
          <w:sz w:val="26"/>
          <w:szCs w:val="26"/>
        </w:rPr>
        <w:t xml:space="preserve">ROZDZIAŁ II  </w:t>
      </w:r>
      <w:r w:rsidRPr="001C201D">
        <w:rPr>
          <w:rFonts w:ascii="Book Antiqua" w:hAnsi="Book Antiqua"/>
          <w:b/>
          <w:bCs/>
          <w:color w:val="000000"/>
          <w:sz w:val="26"/>
          <w:szCs w:val="26"/>
        </w:rPr>
        <w:br/>
      </w:r>
      <w:r>
        <w:rPr>
          <w:rFonts w:ascii="Book Antiqua" w:hAnsi="Book Antiqua"/>
          <w:b/>
          <w:bCs/>
          <w:color w:val="000000"/>
          <w:sz w:val="26"/>
          <w:szCs w:val="26"/>
        </w:rPr>
        <w:t xml:space="preserve"> CEL GŁÓWNY I CELE SZCZEGÓŁOWE</w:t>
      </w:r>
      <w:r w:rsidRPr="001C201D">
        <w:rPr>
          <w:rFonts w:ascii="Book Antiqua" w:hAnsi="Book Antiqua"/>
          <w:b/>
          <w:bCs/>
          <w:color w:val="000000"/>
          <w:sz w:val="26"/>
          <w:szCs w:val="26"/>
        </w:rPr>
        <w:t xml:space="preserve"> PROGRAMU</w:t>
      </w:r>
    </w:p>
    <w:p w:rsidR="00D96E42" w:rsidRDefault="00D96E42" w:rsidP="001745D0">
      <w:pPr>
        <w:pStyle w:val="Akapitzlist"/>
        <w:numPr>
          <w:ilvl w:val="0"/>
          <w:numId w:val="18"/>
        </w:numPr>
        <w:spacing w:before="100" w:beforeAutospacing="1" w:after="100" w:afterAutospacing="1"/>
        <w:ind w:left="284" w:hanging="284"/>
        <w:jc w:val="both"/>
        <w:rPr>
          <w:rFonts w:ascii="Book Antiqua" w:hAnsi="Book Antiqua"/>
          <w:color w:val="000000"/>
        </w:rPr>
      </w:pPr>
      <w:r w:rsidRPr="00EB774D">
        <w:rPr>
          <w:rFonts w:ascii="Book Antiqua" w:hAnsi="Book Antiqua"/>
          <w:color w:val="000000"/>
        </w:rPr>
        <w:t>Celem głównym Programu jest kształtowanie platformy współpracy pomiędzy Powiatem a Podmiotami, a pona</w:t>
      </w:r>
      <w:r>
        <w:rPr>
          <w:rFonts w:ascii="Book Antiqua" w:hAnsi="Book Antiqua"/>
          <w:color w:val="000000"/>
        </w:rPr>
        <w:t xml:space="preserve">dto określenie czytelnych zasad zlecania </w:t>
      </w:r>
      <w:r w:rsidRPr="00EB774D">
        <w:rPr>
          <w:rFonts w:ascii="Book Antiqua" w:hAnsi="Book Antiqua"/>
          <w:color w:val="000000"/>
        </w:rPr>
        <w:t xml:space="preserve">wybranych ustawowych zadań Powiatu. </w:t>
      </w:r>
      <w:r w:rsidR="001745D0">
        <w:rPr>
          <w:rFonts w:ascii="Book Antiqua" w:hAnsi="Book Antiqua"/>
          <w:color w:val="000000"/>
        </w:rPr>
        <w:t xml:space="preserve"> </w:t>
      </w:r>
      <w:r w:rsidRPr="001745D0">
        <w:rPr>
          <w:rFonts w:ascii="Book Antiqua" w:hAnsi="Book Antiqua"/>
          <w:color w:val="000000"/>
        </w:rPr>
        <w:t xml:space="preserve">Określenie tych zasad przez Powiat  </w:t>
      </w:r>
      <w:r w:rsidR="001745D0">
        <w:rPr>
          <w:rFonts w:ascii="Book Antiqua" w:hAnsi="Book Antiqua"/>
          <w:color w:val="000000"/>
        </w:rPr>
        <w:t xml:space="preserve">            </w:t>
      </w:r>
      <w:r w:rsidRPr="001745D0">
        <w:rPr>
          <w:rFonts w:ascii="Book Antiqua" w:hAnsi="Book Antiqua"/>
          <w:color w:val="000000"/>
        </w:rPr>
        <w:t xml:space="preserve">i ich realizacja przez Starostwo spowoduje włączenie Podmiotów w system demokracji lokalnej. Program w zamiarze ma stworzyć optymalne warunki </w:t>
      </w:r>
      <w:r w:rsidR="001745D0">
        <w:rPr>
          <w:rFonts w:ascii="Book Antiqua" w:hAnsi="Book Antiqua"/>
          <w:color w:val="000000"/>
        </w:rPr>
        <w:t xml:space="preserve">              </w:t>
      </w:r>
      <w:r w:rsidRPr="001745D0">
        <w:rPr>
          <w:rFonts w:ascii="Book Antiqua" w:hAnsi="Book Antiqua"/>
          <w:color w:val="000000"/>
        </w:rPr>
        <w:t xml:space="preserve">do budowania społeczeństwa obywatelskiego </w:t>
      </w:r>
      <w:r w:rsidR="001745D0">
        <w:rPr>
          <w:rFonts w:ascii="Book Antiqua" w:hAnsi="Book Antiqua"/>
          <w:color w:val="000000"/>
        </w:rPr>
        <w:t xml:space="preserve">oraz </w:t>
      </w:r>
      <w:r w:rsidRPr="001745D0">
        <w:rPr>
          <w:rFonts w:ascii="Book Antiqua" w:hAnsi="Book Antiqua"/>
          <w:color w:val="000000"/>
        </w:rPr>
        <w:t>do zaspokajania zbiorowych potrzeb mieszkańców i wspierania</w:t>
      </w:r>
      <w:r w:rsidR="001745D0">
        <w:rPr>
          <w:rFonts w:ascii="Book Antiqua" w:hAnsi="Book Antiqua"/>
          <w:color w:val="000000"/>
        </w:rPr>
        <w:t xml:space="preserve"> ich aktywności </w:t>
      </w:r>
      <w:r w:rsidRPr="001745D0">
        <w:rPr>
          <w:rFonts w:ascii="Book Antiqua" w:hAnsi="Book Antiqua"/>
          <w:color w:val="000000"/>
        </w:rPr>
        <w:t>w zakresie rozwiązywania problemów społecznych wspólnoty samorządowej.</w:t>
      </w:r>
    </w:p>
    <w:p w:rsidR="00AA5E72" w:rsidRPr="001745D0" w:rsidRDefault="00AA5E72" w:rsidP="00AA5E72">
      <w:pPr>
        <w:pStyle w:val="Akapitzlist"/>
        <w:spacing w:before="100" w:beforeAutospacing="1" w:after="100" w:afterAutospacing="1"/>
        <w:ind w:left="284"/>
        <w:jc w:val="both"/>
        <w:rPr>
          <w:rFonts w:ascii="Book Antiqua" w:hAnsi="Book Antiqua"/>
          <w:color w:val="000000"/>
        </w:rPr>
      </w:pPr>
    </w:p>
    <w:p w:rsidR="00D96E42" w:rsidRDefault="00D96E42" w:rsidP="00D96E42">
      <w:pPr>
        <w:pStyle w:val="Akapitzlist"/>
        <w:numPr>
          <w:ilvl w:val="0"/>
          <w:numId w:val="18"/>
        </w:numPr>
        <w:spacing w:before="100" w:beforeAutospacing="1" w:after="100" w:afterAutospacing="1"/>
        <w:ind w:left="284" w:hanging="284"/>
        <w:jc w:val="both"/>
        <w:rPr>
          <w:rFonts w:ascii="Book Antiqua" w:hAnsi="Book Antiqua"/>
          <w:color w:val="000000"/>
        </w:rPr>
      </w:pPr>
      <w:r w:rsidRPr="00EB774D">
        <w:rPr>
          <w:rFonts w:ascii="Book Antiqua" w:hAnsi="Book Antiqua"/>
          <w:color w:val="000000"/>
        </w:rPr>
        <w:t>Realizacja celów szczegółowych przez Podmioty i Powiat  prowadzona będzie       z uwzględnieniem równego dostępu do informacji, wzajemnego informowania się o planowanych kierunkach działalności i współdziałania w celu ich zharmonizowania, trybu wynikającego z odrębnych przepisów i form określonych w ustawie, zgodnie z prawem i dobrymi obyczajami, nie naruszając przy tym dobra wzajemnych działań.</w:t>
      </w:r>
    </w:p>
    <w:p w:rsidR="006926F0" w:rsidRDefault="006926F0" w:rsidP="006926F0">
      <w:pPr>
        <w:pStyle w:val="Akapitzlist"/>
        <w:spacing w:before="100" w:beforeAutospacing="1" w:after="100" w:afterAutospacing="1"/>
        <w:ind w:left="284"/>
        <w:jc w:val="both"/>
        <w:rPr>
          <w:rFonts w:ascii="Book Antiqua" w:hAnsi="Book Antiqua"/>
          <w:color w:val="000000"/>
        </w:rPr>
      </w:pPr>
    </w:p>
    <w:p w:rsidR="00D96E42" w:rsidRPr="006926F0" w:rsidRDefault="00D96E42" w:rsidP="006926F0">
      <w:pPr>
        <w:pStyle w:val="Akapitzlist"/>
        <w:numPr>
          <w:ilvl w:val="0"/>
          <w:numId w:val="18"/>
        </w:numPr>
        <w:spacing w:before="100" w:beforeAutospacing="1" w:after="100" w:afterAutospacing="1"/>
        <w:ind w:left="284" w:hanging="284"/>
        <w:jc w:val="both"/>
        <w:rPr>
          <w:rFonts w:ascii="Book Antiqua" w:hAnsi="Book Antiqua"/>
          <w:color w:val="000000"/>
        </w:rPr>
      </w:pPr>
      <w:r w:rsidRPr="006926F0">
        <w:rPr>
          <w:rFonts w:ascii="Book Antiqua" w:hAnsi="Book Antiqua"/>
          <w:color w:val="000000"/>
        </w:rPr>
        <w:t>Cele szczegółowe Programu zakładają ponadto:</w:t>
      </w:r>
    </w:p>
    <w:p w:rsidR="00D96E42" w:rsidRPr="00F4494D" w:rsidRDefault="00D96E42" w:rsidP="00D96E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>włączenie zainteresowanych Podmiotów do tworzenia Programu,</w:t>
      </w:r>
    </w:p>
    <w:p w:rsidR="00D96E42" w:rsidRDefault="00D96E42" w:rsidP="00D96E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>i</w:t>
      </w:r>
      <w:r>
        <w:rPr>
          <w:rFonts w:ascii="Book Antiqua" w:hAnsi="Book Antiqua"/>
          <w:color w:val="000000"/>
        </w:rPr>
        <w:t>ntegrację Podmiotów wokół sfery</w:t>
      </w:r>
      <w:r w:rsidRPr="00F4494D">
        <w:rPr>
          <w:rFonts w:ascii="Book Antiqua" w:hAnsi="Book Antiqua"/>
          <w:color w:val="000000"/>
        </w:rPr>
        <w:t xml:space="preserve"> zadań publicznych w</w:t>
      </w:r>
      <w:r>
        <w:rPr>
          <w:rFonts w:ascii="Book Antiqua" w:hAnsi="Book Antiqua"/>
          <w:color w:val="000000"/>
        </w:rPr>
        <w:t>ymienionych w art. 4 U</w:t>
      </w:r>
      <w:r w:rsidRPr="00F4494D">
        <w:rPr>
          <w:rFonts w:ascii="Book Antiqua" w:hAnsi="Book Antiqua"/>
          <w:color w:val="000000"/>
        </w:rPr>
        <w:t>stawy,</w:t>
      </w:r>
    </w:p>
    <w:p w:rsidR="00D96E42" w:rsidRDefault="00D96E42" w:rsidP="00D96E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>tworzenie warunków do zwiększenia aktywności mieszkań</w:t>
      </w:r>
      <w:r>
        <w:rPr>
          <w:rFonts w:ascii="Book Antiqua" w:hAnsi="Book Antiqua"/>
          <w:color w:val="000000"/>
        </w:rPr>
        <w:t>ców Powiatu,</w:t>
      </w:r>
    </w:p>
    <w:p w:rsidR="00D96E42" w:rsidRPr="00F4494D" w:rsidRDefault="00D96E42" w:rsidP="00D96E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>umacnianie świadomości i odpowiedzialności za siebie i swoje otoczenie,</w:t>
      </w:r>
    </w:p>
    <w:p w:rsidR="00D96E42" w:rsidRDefault="00D96E42" w:rsidP="00D96E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>zwiększenie aktywizacji i udziału społeczności w rozwiązywaniu lokalnych pro</w:t>
      </w:r>
      <w:r>
        <w:rPr>
          <w:rFonts w:ascii="Book Antiqua" w:hAnsi="Book Antiqua"/>
          <w:color w:val="000000"/>
        </w:rPr>
        <w:t xml:space="preserve">blemów, </w:t>
      </w:r>
    </w:p>
    <w:p w:rsidR="00D96E42" w:rsidRPr="00F4494D" w:rsidRDefault="00D96E42" w:rsidP="00D96E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>budowanie postaw obywatelsk</w:t>
      </w:r>
      <w:r>
        <w:rPr>
          <w:rFonts w:ascii="Book Antiqua" w:hAnsi="Book Antiqua"/>
          <w:color w:val="000000"/>
        </w:rPr>
        <w:t>ich i otwarcie na innowacyjność,</w:t>
      </w:r>
    </w:p>
    <w:p w:rsidR="00D96E42" w:rsidRDefault="00D96E42" w:rsidP="00D96E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>umożliwienie Podmiotom indywidualnego wystąpienia z konkretną ofertą realizacji zadań publicznych,</w:t>
      </w:r>
    </w:p>
    <w:p w:rsidR="00D96E42" w:rsidRPr="00F4494D" w:rsidRDefault="00D96E42" w:rsidP="00D96E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wdrażanie przez nie ciekawych</w:t>
      </w:r>
      <w:r w:rsidRPr="00F4494D">
        <w:rPr>
          <w:rFonts w:ascii="Book Antiqua" w:hAnsi="Book Antiqua"/>
          <w:color w:val="000000"/>
        </w:rPr>
        <w:t xml:space="preserve"> form realizacji zadań publicznych jako rezultat rozpoznania występujących potrzeb,</w:t>
      </w:r>
    </w:p>
    <w:p w:rsidR="00D96E42" w:rsidRDefault="00D96E42" w:rsidP="00D96E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 xml:space="preserve">wypracowanie </w:t>
      </w:r>
      <w:r>
        <w:rPr>
          <w:rFonts w:ascii="Book Antiqua" w:hAnsi="Book Antiqua"/>
          <w:color w:val="000000"/>
        </w:rPr>
        <w:t>rocznego Kalendarza imprez Powiatu.</w:t>
      </w:r>
      <w:r w:rsidRPr="00F4494D">
        <w:rPr>
          <w:rFonts w:ascii="Book Antiqua" w:hAnsi="Book Antiqua"/>
          <w:color w:val="000000"/>
        </w:rPr>
        <w:t xml:space="preserve"> </w:t>
      </w:r>
    </w:p>
    <w:p w:rsidR="00D96E42" w:rsidRDefault="00D96E42" w:rsidP="00D96E42">
      <w:pPr>
        <w:pStyle w:val="Akapitzlist"/>
        <w:spacing w:before="100" w:beforeAutospacing="1" w:after="100" w:afterAutospacing="1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D96E42" w:rsidRPr="006A112A" w:rsidRDefault="00D96E42" w:rsidP="00D96E42">
      <w:pPr>
        <w:pStyle w:val="Akapitzlist"/>
        <w:spacing w:before="100" w:beforeAutospacing="1" w:after="100" w:afterAutospacing="1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</w:rPr>
        <w:t>ROZDZIAŁ III</w:t>
      </w:r>
      <w:r w:rsidRPr="00EB774D">
        <w:rPr>
          <w:rFonts w:ascii="Book Antiqua" w:hAnsi="Book Antiqua"/>
          <w:b/>
          <w:bCs/>
          <w:color w:val="000000"/>
          <w:sz w:val="26"/>
          <w:szCs w:val="26"/>
        </w:rPr>
        <w:t xml:space="preserve">   </w:t>
      </w:r>
      <w:r w:rsidRPr="00EB774D">
        <w:rPr>
          <w:rFonts w:ascii="Book Antiqua" w:hAnsi="Book Antiqua"/>
          <w:b/>
          <w:bCs/>
          <w:color w:val="000000"/>
          <w:sz w:val="26"/>
          <w:szCs w:val="26"/>
        </w:rPr>
        <w:br/>
      </w:r>
      <w:r w:rsidRPr="004B323C">
        <w:rPr>
          <w:rFonts w:ascii="Book Antiqua" w:hAnsi="Book Antiqua"/>
          <w:b/>
          <w:bCs/>
          <w:color w:val="000000"/>
          <w:sz w:val="26"/>
          <w:szCs w:val="26"/>
        </w:rPr>
        <w:t>ZASADY WSPÓŁPRACY</w:t>
      </w:r>
    </w:p>
    <w:p w:rsidR="00D96E42" w:rsidRPr="006926F0" w:rsidRDefault="00D96E42" w:rsidP="006926F0">
      <w:pPr>
        <w:pStyle w:val="Akapitzlist"/>
        <w:numPr>
          <w:ilvl w:val="0"/>
          <w:numId w:val="18"/>
        </w:numPr>
        <w:spacing w:before="100" w:beforeAutospacing="1" w:after="100" w:afterAutospacing="1"/>
        <w:ind w:left="426" w:hanging="426"/>
        <w:jc w:val="both"/>
        <w:rPr>
          <w:rFonts w:ascii="Book Antiqua" w:hAnsi="Book Antiqua"/>
          <w:color w:val="000000"/>
        </w:rPr>
      </w:pPr>
      <w:r w:rsidRPr="006926F0">
        <w:rPr>
          <w:rFonts w:ascii="Book Antiqua" w:hAnsi="Book Antiqua"/>
          <w:color w:val="000000"/>
        </w:rPr>
        <w:t xml:space="preserve">Współpraca Powiatu z Podmiotami opiera się na następujących zasadach: </w:t>
      </w:r>
    </w:p>
    <w:p w:rsidR="00D96E42" w:rsidRDefault="00D96E42" w:rsidP="00D96E42">
      <w:pPr>
        <w:numPr>
          <w:ilvl w:val="0"/>
          <w:numId w:val="2"/>
        </w:numPr>
        <w:spacing w:before="100" w:beforeAutospacing="1" w:after="100" w:afterAutospacing="1"/>
        <w:ind w:left="426" w:hanging="426"/>
        <w:jc w:val="both"/>
        <w:rPr>
          <w:rFonts w:ascii="Book Antiqua" w:hAnsi="Book Antiqua"/>
          <w:color w:val="000000"/>
        </w:rPr>
      </w:pPr>
      <w:r w:rsidRPr="00641C87">
        <w:rPr>
          <w:rFonts w:ascii="Book Antiqua" w:hAnsi="Book Antiqua"/>
          <w:b/>
          <w:color w:val="000000"/>
        </w:rPr>
        <w:t>pomocniczości</w:t>
      </w:r>
      <w:r>
        <w:rPr>
          <w:rFonts w:ascii="Book Antiqua" w:hAnsi="Book Antiqua"/>
          <w:color w:val="000000"/>
        </w:rPr>
        <w:t xml:space="preserve"> – należy przez to rozumieć, że Powiat wpiera działalność Podmiotów oraz umożliwia realizację zadań publicznych na zasadach i w formie określonej u Ustawie, a Podmioty Programu zapewniają wykonanie ww. zadań w sposób ekonomiczny, profesjonalny i terminowy;</w:t>
      </w:r>
    </w:p>
    <w:p w:rsidR="00D96E42" w:rsidRPr="002F60C1" w:rsidRDefault="00D96E42" w:rsidP="00D96E42">
      <w:pPr>
        <w:numPr>
          <w:ilvl w:val="0"/>
          <w:numId w:val="2"/>
        </w:numPr>
        <w:spacing w:before="100" w:beforeAutospacing="1" w:after="100" w:afterAutospacing="1"/>
        <w:ind w:left="426" w:hanging="426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color w:val="000000"/>
        </w:rPr>
        <w:t xml:space="preserve">suwerenności stron </w:t>
      </w:r>
      <w:r>
        <w:rPr>
          <w:rFonts w:ascii="Book Antiqua" w:hAnsi="Book Antiqua"/>
          <w:color w:val="000000"/>
        </w:rPr>
        <w:t>–</w:t>
      </w:r>
      <w:r w:rsidRPr="002F60C1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należy przez to rozumieć, że Powiat respektuje odrębność            i niezależność Podmiotów, uznaje ich prawo do samodzielnego definiowania             i rozwiązywania problemów;</w:t>
      </w:r>
    </w:p>
    <w:p w:rsidR="00D96E42" w:rsidRPr="00531F88" w:rsidRDefault="00D96E42" w:rsidP="00D96E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color w:val="000000"/>
        </w:rPr>
        <w:lastRenderedPageBreak/>
        <w:t>partnerstwie</w:t>
      </w:r>
      <w:r w:rsidRPr="00E23C43">
        <w:rPr>
          <w:rFonts w:ascii="Book Antiqua" w:hAnsi="Book Antiqua"/>
          <w:color w:val="000000"/>
        </w:rPr>
        <w:t xml:space="preserve"> </w:t>
      </w:r>
      <w:r w:rsidRPr="00531F88">
        <w:rPr>
          <w:rFonts w:ascii="Book Antiqua" w:hAnsi="Book Antiqua"/>
          <w:color w:val="000000"/>
        </w:rPr>
        <w:t xml:space="preserve">– należy przez to rozumieć, ze strony podejmują współpracę przy identyfikowaniu i definiowaniu problemów społecznych, wypracowywaniu sposobów ich rozwiązywania oraz wykonywania zadań publicznych, traktując się wzajemnie, jako podmioty równoprawne w tym procesie. </w:t>
      </w:r>
    </w:p>
    <w:p w:rsidR="00D96E42" w:rsidRDefault="00D96E42" w:rsidP="00D96E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 w:rsidRPr="00B70C3C">
        <w:rPr>
          <w:rFonts w:ascii="Book Antiqua" w:hAnsi="Book Antiqua"/>
          <w:b/>
          <w:color w:val="000000"/>
        </w:rPr>
        <w:t>efektywności</w:t>
      </w:r>
      <w:r w:rsidRPr="00B70C3C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 xml:space="preserve">- </w:t>
      </w:r>
      <w:r w:rsidRPr="00B70C3C">
        <w:rPr>
          <w:rFonts w:ascii="Book Antiqua" w:hAnsi="Book Antiqua"/>
          <w:color w:val="000000"/>
        </w:rPr>
        <w:t>należy przez to rozumieć, że Powiat przy zlecaniu zadań publicznych dokonuje wyboru najbardziej efektywnego sposobu wykorzystania środków publicznych, przestrzegając zasad uczciwej konkurencji</w:t>
      </w:r>
      <w:r>
        <w:rPr>
          <w:rFonts w:ascii="Book Antiqua" w:hAnsi="Book Antiqua"/>
          <w:color w:val="000000"/>
        </w:rPr>
        <w:t xml:space="preserve">. Powiat oczekuje od Podmiotów gospodarnego wydatkowania środków publicznych, rzetelnej realizacji powierzonych zadań oraz wywiązywania się z obowiązków sprawozdawczych. </w:t>
      </w:r>
    </w:p>
    <w:p w:rsidR="00D96E42" w:rsidRPr="00A83A65" w:rsidRDefault="00D96E42" w:rsidP="00D96E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 w:rsidRPr="00A83A65">
        <w:rPr>
          <w:rFonts w:ascii="Book Antiqua" w:hAnsi="Book Antiqua"/>
          <w:b/>
          <w:color w:val="000000"/>
        </w:rPr>
        <w:t>uczciwej konkurencji</w:t>
      </w:r>
      <w:r>
        <w:rPr>
          <w:rFonts w:ascii="Book Antiqua" w:hAnsi="Book Antiqua"/>
          <w:color w:val="000000"/>
        </w:rPr>
        <w:t xml:space="preserve"> – należy przez to rozumieć, że Powiat jest w stosunku             do Podmiotów bezinteresowny i bezstronny. Zlecanie zadań publicznych odbywać się będzie na podstawie jawnych kryteriów wyboru i równego dostępu do informacji. W składanych przez Podmioty ofertach realizacji zadań publicznych Powiat oczekuje pełnej i rzetelnej informacji oraz uczciwego przedstawienia swoich zasobów, planowanych działań oraz kalkulacji kosztów ich realizacji. </w:t>
      </w:r>
    </w:p>
    <w:p w:rsidR="00D96E42" w:rsidRPr="00A83A65" w:rsidRDefault="00D96E42" w:rsidP="00D96E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 Antiqua" w:hAnsi="Book Antiqua"/>
          <w:b/>
          <w:color w:val="000000"/>
        </w:rPr>
      </w:pPr>
      <w:r w:rsidRPr="00A83A65">
        <w:rPr>
          <w:rFonts w:ascii="Book Antiqua" w:hAnsi="Book Antiqua"/>
          <w:b/>
          <w:color w:val="000000"/>
        </w:rPr>
        <w:t xml:space="preserve">jawności </w:t>
      </w:r>
      <w:r w:rsidRPr="00A83A65">
        <w:rPr>
          <w:rFonts w:ascii="Book Antiqua" w:hAnsi="Book Antiqua"/>
          <w:color w:val="000000"/>
        </w:rPr>
        <w:t xml:space="preserve">- </w:t>
      </w:r>
      <w:r>
        <w:rPr>
          <w:rFonts w:ascii="Book Antiqua" w:hAnsi="Book Antiqua"/>
          <w:color w:val="000000"/>
        </w:rPr>
        <w:t xml:space="preserve">należy przez to rozumieć, że Powiat udostępnia Podmiotom informacje o planach, celach i środkach przeznaczonych na realizację zadań publicznych, w których możliwa jest współpraca. </w:t>
      </w:r>
    </w:p>
    <w:p w:rsidR="00D96E42" w:rsidRDefault="00D96E42" w:rsidP="00D96E42">
      <w:pPr>
        <w:pStyle w:val="Akapitzlist"/>
        <w:spacing w:before="100" w:beforeAutospacing="1" w:after="100" w:afterAutospacing="1"/>
        <w:ind w:left="360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D96E42" w:rsidRDefault="00D96E42" w:rsidP="00D96E42">
      <w:pPr>
        <w:pStyle w:val="Akapitzlist"/>
        <w:spacing w:before="100" w:beforeAutospacing="1" w:after="100" w:afterAutospacing="1"/>
        <w:ind w:left="360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 w:rsidRPr="006A112A">
        <w:rPr>
          <w:rFonts w:ascii="Book Antiqua" w:hAnsi="Book Antiqua"/>
          <w:b/>
          <w:bCs/>
          <w:color w:val="000000"/>
          <w:sz w:val="26"/>
          <w:szCs w:val="26"/>
        </w:rPr>
        <w:t xml:space="preserve">ROZDZIAŁ IV   </w:t>
      </w:r>
      <w:r w:rsidRPr="006A112A">
        <w:rPr>
          <w:rFonts w:ascii="Book Antiqua" w:hAnsi="Book Antiqua"/>
          <w:b/>
          <w:bCs/>
          <w:color w:val="000000"/>
          <w:sz w:val="26"/>
          <w:szCs w:val="26"/>
        </w:rPr>
        <w:br/>
      </w:r>
      <w:r>
        <w:rPr>
          <w:rFonts w:ascii="Book Antiqua" w:hAnsi="Book Antiqua"/>
          <w:b/>
          <w:bCs/>
          <w:color w:val="000000"/>
          <w:sz w:val="26"/>
          <w:szCs w:val="26"/>
        </w:rPr>
        <w:t>ZAKRES PRZEDMIOTOWY</w:t>
      </w:r>
    </w:p>
    <w:p w:rsidR="00D96E42" w:rsidRPr="006A112A" w:rsidRDefault="00D96E42" w:rsidP="00D96E42">
      <w:pPr>
        <w:pStyle w:val="Akapitzlist"/>
        <w:spacing w:before="100" w:beforeAutospacing="1" w:after="100" w:afterAutospacing="1"/>
        <w:ind w:left="360"/>
        <w:jc w:val="center"/>
        <w:rPr>
          <w:rFonts w:ascii="Book Antiqua" w:hAnsi="Book Antiqua"/>
          <w:color w:val="000000"/>
          <w:sz w:val="26"/>
          <w:szCs w:val="26"/>
        </w:rPr>
      </w:pPr>
    </w:p>
    <w:p w:rsidR="00D96E42" w:rsidRDefault="00D96E42" w:rsidP="006926F0">
      <w:pPr>
        <w:pStyle w:val="Akapitzlist"/>
        <w:numPr>
          <w:ilvl w:val="0"/>
          <w:numId w:val="18"/>
        </w:numPr>
        <w:ind w:left="426" w:hanging="426"/>
        <w:jc w:val="both"/>
        <w:rPr>
          <w:rFonts w:ascii="Book Antiqua" w:hAnsi="Book Antiqua"/>
        </w:rPr>
      </w:pPr>
      <w:r w:rsidRPr="009212CA">
        <w:rPr>
          <w:rFonts w:ascii="Book Antiqua" w:hAnsi="Book Antiqua"/>
        </w:rPr>
        <w:t>Współpraca Powiatu z Podmiotami dotyczy realizacji zadań publicznych określonych w art. 4 Ustawy w zakresie odpowiadającym zadaniom Powiatu.</w:t>
      </w:r>
    </w:p>
    <w:p w:rsidR="00D96E42" w:rsidRDefault="00D96E42" w:rsidP="00D96E42">
      <w:pPr>
        <w:spacing w:before="100" w:beforeAutospacing="1" w:after="100" w:afterAutospacing="1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D96E42" w:rsidRPr="005C20AF" w:rsidRDefault="00D96E42" w:rsidP="00D96E42">
      <w:pPr>
        <w:spacing w:before="100" w:beforeAutospacing="1" w:after="100" w:afterAutospacing="1"/>
        <w:jc w:val="center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</w:rPr>
        <w:t xml:space="preserve">ROZDZIAŁ </w:t>
      </w:r>
      <w:r w:rsidRPr="005C20AF">
        <w:rPr>
          <w:rFonts w:ascii="Book Antiqua" w:hAnsi="Book Antiqua"/>
          <w:b/>
          <w:bCs/>
          <w:color w:val="000000"/>
          <w:sz w:val="26"/>
          <w:szCs w:val="26"/>
        </w:rPr>
        <w:t xml:space="preserve">V   </w:t>
      </w:r>
      <w:r w:rsidRPr="005C20AF">
        <w:rPr>
          <w:rFonts w:ascii="Book Antiqua" w:hAnsi="Book Antiqua"/>
          <w:b/>
          <w:bCs/>
          <w:color w:val="000000"/>
          <w:sz w:val="26"/>
          <w:szCs w:val="26"/>
        </w:rPr>
        <w:br/>
        <w:t>FORMY WSPÓŁPRACY</w:t>
      </w:r>
    </w:p>
    <w:p w:rsidR="00D96E42" w:rsidRDefault="00D96E42" w:rsidP="00D96E42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t>Współpraca Powiatu</w:t>
      </w:r>
      <w:r w:rsidRPr="00254EA0">
        <w:rPr>
          <w:rFonts w:ascii="Book Antiqua" w:hAnsi="Book Antiqua"/>
        </w:rPr>
        <w:t xml:space="preserve"> z </w:t>
      </w:r>
      <w:r>
        <w:rPr>
          <w:rFonts w:ascii="Book Antiqua" w:hAnsi="Book Antiqua"/>
        </w:rPr>
        <w:t xml:space="preserve">Podmiotami </w:t>
      </w:r>
      <w:r w:rsidRPr="00254EA0">
        <w:rPr>
          <w:rFonts w:ascii="Book Antiqua" w:hAnsi="Book Antiqua"/>
        </w:rPr>
        <w:t xml:space="preserve">może mieć charakter finansowy </w:t>
      </w:r>
      <w:r>
        <w:rPr>
          <w:rFonts w:ascii="Book Antiqua" w:hAnsi="Book Antiqua"/>
        </w:rPr>
        <w:t xml:space="preserve">                       </w:t>
      </w:r>
      <w:r w:rsidRPr="00254EA0">
        <w:rPr>
          <w:rFonts w:ascii="Book Antiqua" w:hAnsi="Book Antiqua"/>
        </w:rPr>
        <w:t>i pozafinansowy</w:t>
      </w:r>
      <w:r>
        <w:rPr>
          <w:rFonts w:ascii="Book Antiqua" w:hAnsi="Book Antiqua"/>
          <w:color w:val="000000"/>
        </w:rPr>
        <w:t>.</w:t>
      </w:r>
    </w:p>
    <w:p w:rsidR="00D96E42" w:rsidRDefault="00D96E42" w:rsidP="00D96E42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 xml:space="preserve">Podstawową formą współpracy Powiatu z Podmiotami będzie zlecanie </w:t>
      </w:r>
      <w:r>
        <w:rPr>
          <w:rFonts w:ascii="Book Antiqua" w:hAnsi="Book Antiqua"/>
          <w:color w:val="000000"/>
        </w:rPr>
        <w:t xml:space="preserve">                   </w:t>
      </w:r>
      <w:r w:rsidRPr="00F4494D">
        <w:rPr>
          <w:rFonts w:ascii="Book Antiqua" w:hAnsi="Book Antiqua"/>
          <w:color w:val="000000"/>
        </w:rPr>
        <w:t>do realizacji zadań publicznych zgodnie z zasadami określonymi w ustawie</w:t>
      </w:r>
      <w:r>
        <w:rPr>
          <w:rFonts w:ascii="Book Antiqua" w:hAnsi="Book Antiqua"/>
          <w:color w:val="000000"/>
        </w:rPr>
        <w:t xml:space="preserve">          i przedmiotowym Programie</w:t>
      </w:r>
      <w:r w:rsidRPr="00F4494D">
        <w:rPr>
          <w:rFonts w:ascii="Book Antiqua" w:hAnsi="Book Antiqua"/>
          <w:color w:val="000000"/>
        </w:rPr>
        <w:t>.</w:t>
      </w:r>
      <w:r>
        <w:rPr>
          <w:rFonts w:ascii="Book Antiqua" w:hAnsi="Book Antiqua"/>
          <w:color w:val="000000"/>
        </w:rPr>
        <w:t xml:space="preserve"> </w:t>
      </w:r>
    </w:p>
    <w:p w:rsidR="00D96E42" w:rsidRPr="00254EA0" w:rsidRDefault="00D96E42" w:rsidP="00D96E42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 xml:space="preserve">Współpraca oparta będzie o zasadę wzajemnego określenia potrzeb społecznych, sposobu ich zaspakajania oraz poprzez </w:t>
      </w:r>
      <w:r>
        <w:rPr>
          <w:rFonts w:ascii="Book Antiqua" w:hAnsi="Book Antiqua"/>
          <w:color w:val="000000"/>
        </w:rPr>
        <w:t>ustalenie z Podmiotami obszarów</w:t>
      </w:r>
      <w:r w:rsidRPr="00F4494D">
        <w:rPr>
          <w:rFonts w:ascii="Book Antiqua" w:hAnsi="Book Antiqua"/>
          <w:color w:val="000000"/>
        </w:rPr>
        <w:t xml:space="preserve"> działań, w które mog</w:t>
      </w:r>
      <w:r>
        <w:rPr>
          <w:rFonts w:ascii="Book Antiqua" w:hAnsi="Book Antiqua"/>
          <w:color w:val="000000"/>
        </w:rPr>
        <w:t xml:space="preserve">ą się włączyć jako realizatorzy zleconych przez Powiat zadań, </w:t>
      </w:r>
      <w:r w:rsidRPr="00F4494D">
        <w:rPr>
          <w:rFonts w:ascii="Book Antiqua" w:hAnsi="Book Antiqua"/>
          <w:color w:val="000000"/>
        </w:rPr>
        <w:t>w tym określenie form i metod zaspokajania istniejących potrzeb społecznych.</w:t>
      </w:r>
    </w:p>
    <w:p w:rsidR="00D96E42" w:rsidRPr="00F4494D" w:rsidRDefault="00D96E42" w:rsidP="00D96E42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Elementem współpracy pozafinansowej będzie wzajemne informowanie </w:t>
      </w:r>
      <w:r w:rsidRPr="00F4494D">
        <w:rPr>
          <w:rFonts w:ascii="Book Antiqua" w:hAnsi="Book Antiqua"/>
          <w:color w:val="000000"/>
        </w:rPr>
        <w:t xml:space="preserve">się </w:t>
      </w:r>
      <w:r>
        <w:rPr>
          <w:rFonts w:ascii="Book Antiqua" w:hAnsi="Book Antiqua"/>
          <w:color w:val="000000"/>
        </w:rPr>
        <w:t xml:space="preserve">                      </w:t>
      </w:r>
      <w:r w:rsidRPr="00F4494D">
        <w:rPr>
          <w:rFonts w:ascii="Book Antiqua" w:hAnsi="Book Antiqua"/>
          <w:color w:val="000000"/>
        </w:rPr>
        <w:t>o planowanych kierunkach działalności</w:t>
      </w:r>
      <w:r>
        <w:rPr>
          <w:rFonts w:ascii="Book Antiqua" w:hAnsi="Book Antiqua"/>
          <w:color w:val="000000"/>
        </w:rPr>
        <w:t xml:space="preserve"> </w:t>
      </w:r>
      <w:r w:rsidRPr="00F4494D">
        <w:rPr>
          <w:rFonts w:ascii="Book Antiqua" w:hAnsi="Book Antiqua"/>
          <w:color w:val="000000"/>
        </w:rPr>
        <w:t>poprzez:</w:t>
      </w:r>
    </w:p>
    <w:p w:rsidR="00D96E42" w:rsidRPr="00F4494D" w:rsidRDefault="00D96E42" w:rsidP="00D96E42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>publikowanie istotnych informacji na stronie internetowej Starostwa,</w:t>
      </w:r>
    </w:p>
    <w:p w:rsidR="00D96E42" w:rsidRPr="00F4494D" w:rsidRDefault="00D96E42" w:rsidP="00D96E42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lastRenderedPageBreak/>
        <w:t>przekazywanie przez Podmioty informacji o przewi</w:t>
      </w:r>
      <w:r>
        <w:rPr>
          <w:rFonts w:ascii="Book Antiqua" w:hAnsi="Book Antiqua"/>
          <w:color w:val="000000"/>
        </w:rPr>
        <w:t>dywanych lub realizowanych w 2011</w:t>
      </w:r>
      <w:r w:rsidRPr="00F4494D">
        <w:rPr>
          <w:rFonts w:ascii="Book Antiqua" w:hAnsi="Book Antiqua"/>
          <w:color w:val="000000"/>
        </w:rPr>
        <w:t xml:space="preserve"> roku zadaniach sfery publicznej, których realizacja odbywa się w oparciu o inne środki,</w:t>
      </w:r>
    </w:p>
    <w:p w:rsidR="00D96E42" w:rsidRPr="00F4494D" w:rsidRDefault="00D96E42" w:rsidP="00D96E42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 xml:space="preserve">zorganizowanie </w:t>
      </w:r>
      <w:r>
        <w:rPr>
          <w:rFonts w:ascii="Book Antiqua" w:hAnsi="Book Antiqua"/>
          <w:color w:val="000000"/>
        </w:rPr>
        <w:t xml:space="preserve">spotkania dot. wymiany </w:t>
      </w:r>
      <w:r w:rsidRPr="00F4494D">
        <w:rPr>
          <w:rFonts w:ascii="Book Antiqua" w:hAnsi="Book Antiqua"/>
          <w:color w:val="000000"/>
        </w:rPr>
        <w:t xml:space="preserve">poglądów w ramach współpracy </w:t>
      </w:r>
      <w:r>
        <w:rPr>
          <w:rFonts w:ascii="Book Antiqua" w:hAnsi="Book Antiqua"/>
          <w:color w:val="000000"/>
        </w:rPr>
        <w:t xml:space="preserve">             </w:t>
      </w:r>
      <w:r w:rsidRPr="00F4494D">
        <w:rPr>
          <w:rFonts w:ascii="Book Antiqua" w:hAnsi="Book Antiqua"/>
          <w:color w:val="000000"/>
        </w:rPr>
        <w:t>i partnerstwa Podmiotów Programu z Powiatem,</w:t>
      </w:r>
    </w:p>
    <w:p w:rsidR="00D96E42" w:rsidRPr="00F4494D" w:rsidRDefault="00D96E42" w:rsidP="00D96E42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>konsultowa</w:t>
      </w:r>
      <w:r>
        <w:rPr>
          <w:rFonts w:ascii="Book Antiqua" w:hAnsi="Book Antiqua"/>
          <w:color w:val="000000"/>
        </w:rPr>
        <w:t xml:space="preserve">nie projektów aktów prawa miejscowego </w:t>
      </w:r>
      <w:r w:rsidRPr="00F4494D">
        <w:rPr>
          <w:rFonts w:ascii="Book Antiqua" w:hAnsi="Book Antiqua"/>
          <w:color w:val="000000"/>
        </w:rPr>
        <w:t xml:space="preserve"> w dziedzinach dotyczących działalnoś</w:t>
      </w:r>
      <w:r>
        <w:rPr>
          <w:rFonts w:ascii="Book Antiqua" w:hAnsi="Book Antiqua"/>
          <w:color w:val="000000"/>
        </w:rPr>
        <w:t xml:space="preserve">ci statutowej Podmiotów w sposób określony w art. 5 ust. 5 Ustawy.             </w:t>
      </w:r>
    </w:p>
    <w:p w:rsidR="00D96E42" w:rsidRPr="006926F0" w:rsidRDefault="00D96E42" w:rsidP="006926F0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/>
        <w:ind w:hanging="720"/>
        <w:rPr>
          <w:rFonts w:ascii="Book Antiqua" w:hAnsi="Book Antiqua"/>
          <w:color w:val="000000"/>
        </w:rPr>
      </w:pPr>
      <w:r w:rsidRPr="006926F0">
        <w:rPr>
          <w:rFonts w:ascii="Book Antiqua" w:hAnsi="Book Antiqua"/>
          <w:color w:val="000000"/>
        </w:rPr>
        <w:t xml:space="preserve"> Inne formy współpracy z Podmiotami to:</w:t>
      </w:r>
    </w:p>
    <w:p w:rsidR="00D96E42" w:rsidRPr="00F4494D" w:rsidRDefault="00D96E42" w:rsidP="00D96E42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>udzielanie pomocy przy organizowaniu spotkań otwartych tematycznie  związ</w:t>
      </w:r>
      <w:r>
        <w:rPr>
          <w:rFonts w:ascii="Book Antiqua" w:hAnsi="Book Antiqua"/>
          <w:color w:val="000000"/>
        </w:rPr>
        <w:t xml:space="preserve">anych </w:t>
      </w:r>
      <w:r w:rsidRPr="00F4494D">
        <w:rPr>
          <w:rFonts w:ascii="Book Antiqua" w:hAnsi="Book Antiqua"/>
          <w:color w:val="000000"/>
        </w:rPr>
        <w:t xml:space="preserve"> z realizacją Programu,</w:t>
      </w:r>
    </w:p>
    <w:p w:rsidR="00D96E42" w:rsidRPr="00F4494D" w:rsidRDefault="00D96E42" w:rsidP="00D96E42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 xml:space="preserve">pomoc w przygotowaniu szkoleń, konferencji i forum wymiany doświadczeń prowadzących do podniesienia sprawności funkcjonowania Podmiotów, </w:t>
      </w:r>
    </w:p>
    <w:p w:rsidR="00D96E42" w:rsidRPr="00F4494D" w:rsidRDefault="00D96E42" w:rsidP="00D96E42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zamieszczanie </w:t>
      </w:r>
      <w:r w:rsidRPr="00F4494D">
        <w:rPr>
          <w:rFonts w:ascii="Book Antiqua" w:hAnsi="Book Antiqua"/>
          <w:color w:val="000000"/>
        </w:rPr>
        <w:t xml:space="preserve">na stronie internetowej Starostwa katalogu z informacjami dotyczącymi Podmiotów, w tym </w:t>
      </w:r>
      <w:r>
        <w:rPr>
          <w:rFonts w:ascii="Book Antiqua" w:hAnsi="Book Antiqua"/>
          <w:color w:val="000000"/>
        </w:rPr>
        <w:t xml:space="preserve">o </w:t>
      </w:r>
      <w:r w:rsidRPr="00F4494D">
        <w:rPr>
          <w:rFonts w:ascii="Book Antiqua" w:hAnsi="Book Antiqua"/>
          <w:color w:val="000000"/>
        </w:rPr>
        <w:t>dostępnych programach pomocowych,</w:t>
      </w:r>
    </w:p>
    <w:p w:rsidR="00D96E42" w:rsidRDefault="00D96E42" w:rsidP="00D96E42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>pomoc Podmiotom, w miarę posiadanych m</w:t>
      </w:r>
      <w:r>
        <w:rPr>
          <w:rFonts w:ascii="Book Antiqua" w:hAnsi="Book Antiqua"/>
          <w:color w:val="000000"/>
        </w:rPr>
        <w:t xml:space="preserve">ożliwości, w uzyskiwaniu lokali                  </w:t>
      </w:r>
      <w:r w:rsidRPr="00F4494D">
        <w:rPr>
          <w:rFonts w:ascii="Book Antiqua" w:hAnsi="Book Antiqua"/>
          <w:color w:val="000000"/>
        </w:rPr>
        <w:t>na działalność na preferencyjnych zasad</w:t>
      </w:r>
      <w:r>
        <w:rPr>
          <w:rFonts w:ascii="Book Antiqua" w:hAnsi="Book Antiqua"/>
          <w:color w:val="000000"/>
        </w:rPr>
        <w:t>ach</w:t>
      </w:r>
      <w:r w:rsidRPr="00F4494D">
        <w:rPr>
          <w:rFonts w:ascii="Book Antiqua" w:hAnsi="Book Antiqua"/>
          <w:color w:val="000000"/>
        </w:rPr>
        <w:t xml:space="preserve">. </w:t>
      </w:r>
    </w:p>
    <w:p w:rsidR="00D96E42" w:rsidRDefault="00D96E42" w:rsidP="00D96E42">
      <w:pPr>
        <w:pStyle w:val="Akapitzlist"/>
        <w:spacing w:before="100" w:beforeAutospacing="1" w:after="100" w:afterAutospacing="1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D96E42" w:rsidRDefault="00D96E42" w:rsidP="00D96E42">
      <w:pPr>
        <w:pStyle w:val="Akapitzlist"/>
        <w:spacing w:before="100" w:beforeAutospacing="1" w:after="100" w:afterAutospacing="1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</w:rPr>
        <w:t xml:space="preserve">ROZDZIAŁ </w:t>
      </w:r>
      <w:r w:rsidRPr="006A112A">
        <w:rPr>
          <w:rFonts w:ascii="Book Antiqua" w:hAnsi="Book Antiqua"/>
          <w:b/>
          <w:bCs/>
          <w:color w:val="000000"/>
          <w:sz w:val="26"/>
          <w:szCs w:val="26"/>
        </w:rPr>
        <w:t>V</w:t>
      </w:r>
      <w:r>
        <w:rPr>
          <w:rFonts w:ascii="Book Antiqua" w:hAnsi="Book Antiqua"/>
          <w:b/>
          <w:bCs/>
          <w:color w:val="000000"/>
          <w:sz w:val="26"/>
          <w:szCs w:val="26"/>
        </w:rPr>
        <w:t>I</w:t>
      </w:r>
      <w:r w:rsidRPr="006A112A">
        <w:rPr>
          <w:rFonts w:ascii="Book Antiqua" w:hAnsi="Book Antiqua"/>
          <w:b/>
          <w:bCs/>
          <w:color w:val="000000"/>
          <w:sz w:val="26"/>
          <w:szCs w:val="26"/>
        </w:rPr>
        <w:t xml:space="preserve">   </w:t>
      </w:r>
      <w:r w:rsidRPr="006A112A">
        <w:rPr>
          <w:rFonts w:ascii="Book Antiqua" w:hAnsi="Book Antiqua"/>
          <w:b/>
          <w:bCs/>
          <w:color w:val="000000"/>
          <w:sz w:val="26"/>
          <w:szCs w:val="26"/>
        </w:rPr>
        <w:br/>
      </w:r>
      <w:r>
        <w:rPr>
          <w:rFonts w:ascii="Book Antiqua" w:hAnsi="Book Antiqua"/>
          <w:b/>
          <w:bCs/>
          <w:color w:val="000000"/>
          <w:sz w:val="26"/>
          <w:szCs w:val="26"/>
        </w:rPr>
        <w:t>PRIORYTETOWE ZADANIA PUBLICZNE</w:t>
      </w:r>
    </w:p>
    <w:p w:rsidR="00D96E42" w:rsidRPr="009212CA" w:rsidRDefault="00D96E42" w:rsidP="00D96E42">
      <w:pPr>
        <w:pStyle w:val="Akapitzlist"/>
        <w:ind w:left="426"/>
        <w:jc w:val="both"/>
        <w:rPr>
          <w:rFonts w:ascii="Book Antiqua" w:hAnsi="Book Antiqua"/>
        </w:rPr>
      </w:pPr>
    </w:p>
    <w:p w:rsidR="00D96E42" w:rsidRPr="00AF7B0B" w:rsidRDefault="00D96E42" w:rsidP="00D96E42">
      <w:pPr>
        <w:pStyle w:val="Akapitzlist"/>
        <w:numPr>
          <w:ilvl w:val="1"/>
          <w:numId w:val="14"/>
        </w:numPr>
        <w:tabs>
          <w:tab w:val="num" w:pos="426"/>
        </w:tabs>
        <w:ind w:left="426" w:hanging="426"/>
        <w:jc w:val="both"/>
        <w:rPr>
          <w:rFonts w:ascii="Book Antiqua" w:hAnsi="Book Antiqua"/>
        </w:rPr>
      </w:pPr>
      <w:r w:rsidRPr="00AF7B0B">
        <w:rPr>
          <w:rFonts w:ascii="Book Antiqua" w:hAnsi="Book Antiqua"/>
          <w:color w:val="000000"/>
        </w:rPr>
        <w:t>W 2011 roku obszar współpracy Powiatu i Podmiotów obejmować będzie zadania publiczne z następujących sfer:</w:t>
      </w:r>
    </w:p>
    <w:p w:rsidR="00D96E42" w:rsidRPr="009212CA" w:rsidRDefault="00D96E42" w:rsidP="00D96E42">
      <w:pPr>
        <w:pStyle w:val="Akapitzlist"/>
        <w:ind w:left="360"/>
        <w:jc w:val="both"/>
        <w:rPr>
          <w:rFonts w:ascii="Book Antiqua" w:hAnsi="Book Antiqua"/>
        </w:rPr>
      </w:pPr>
    </w:p>
    <w:p w:rsidR="00D96E42" w:rsidRPr="009212CA" w:rsidRDefault="00D96E42" w:rsidP="00D96E42">
      <w:pPr>
        <w:pStyle w:val="Tekstpodstawowy"/>
        <w:numPr>
          <w:ilvl w:val="2"/>
          <w:numId w:val="14"/>
        </w:numPr>
        <w:tabs>
          <w:tab w:val="clear" w:pos="2340"/>
          <w:tab w:val="num" w:pos="426"/>
        </w:tabs>
        <w:spacing w:line="360" w:lineRule="auto"/>
        <w:ind w:right="-108" w:hanging="2340"/>
        <w:jc w:val="both"/>
        <w:rPr>
          <w:rFonts w:ascii="Book Antiqua" w:hAnsi="Book Antiqua"/>
          <w:sz w:val="24"/>
          <w:szCs w:val="24"/>
        </w:rPr>
      </w:pPr>
      <w:r w:rsidRPr="0013481B">
        <w:rPr>
          <w:rFonts w:ascii="Book Antiqua" w:hAnsi="Book Antiqua"/>
          <w:color w:val="000000"/>
          <w:sz w:val="24"/>
          <w:szCs w:val="24"/>
        </w:rPr>
        <w:t>oświaty i wychowania, a w szczególności:</w:t>
      </w:r>
    </w:p>
    <w:p w:rsidR="00D96E42" w:rsidRPr="0079741C" w:rsidRDefault="00D96E42" w:rsidP="00D96E42">
      <w:pPr>
        <w:numPr>
          <w:ilvl w:val="0"/>
          <w:numId w:val="14"/>
        </w:numPr>
        <w:tabs>
          <w:tab w:val="clear" w:pos="1140"/>
        </w:tabs>
        <w:spacing w:before="100" w:beforeAutospacing="1" w:after="100" w:afterAutospacing="1" w:line="360" w:lineRule="auto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wspieranie działań artystycznych dzieci i młodzieży,</w:t>
      </w:r>
    </w:p>
    <w:p w:rsidR="00D96E42" w:rsidRPr="0079741C" w:rsidRDefault="00D96E42" w:rsidP="00D96E42">
      <w:pPr>
        <w:numPr>
          <w:ilvl w:val="0"/>
          <w:numId w:val="14"/>
        </w:numPr>
        <w:tabs>
          <w:tab w:val="clear" w:pos="114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 xml:space="preserve">promowanie działań ukazujących wiedzę i umiejętności dzieci i młodzieży </w:t>
      </w:r>
      <w:r>
        <w:rPr>
          <w:rFonts w:ascii="Book Antiqua" w:hAnsi="Book Antiqua"/>
        </w:rPr>
        <w:t xml:space="preserve">   </w:t>
      </w:r>
      <w:r w:rsidRPr="0079741C">
        <w:rPr>
          <w:rFonts w:ascii="Book Antiqua" w:hAnsi="Book Antiqua"/>
        </w:rPr>
        <w:t>w różnych dziedzinach,</w:t>
      </w:r>
    </w:p>
    <w:p w:rsidR="00D96E42" w:rsidRPr="0079741C" w:rsidRDefault="00D96E42" w:rsidP="00D96E42">
      <w:pPr>
        <w:numPr>
          <w:ilvl w:val="0"/>
          <w:numId w:val="14"/>
        </w:numPr>
        <w:tabs>
          <w:tab w:val="clear" w:pos="114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 xml:space="preserve">promowanie działań w zakresie przeciwdziałania patologii wśród dzieci </w:t>
      </w:r>
      <w:r>
        <w:rPr>
          <w:rFonts w:ascii="Book Antiqua" w:hAnsi="Book Antiqua"/>
        </w:rPr>
        <w:t xml:space="preserve">         </w:t>
      </w:r>
      <w:r w:rsidRPr="0079741C">
        <w:rPr>
          <w:rFonts w:ascii="Book Antiqua" w:hAnsi="Book Antiqua"/>
        </w:rPr>
        <w:t>i młodzieży oraz propagowania zdrowego stylu życia,</w:t>
      </w:r>
    </w:p>
    <w:p w:rsidR="00D96E42" w:rsidRPr="0079741C" w:rsidRDefault="00D96E42" w:rsidP="00D96E42">
      <w:pPr>
        <w:numPr>
          <w:ilvl w:val="0"/>
          <w:numId w:val="14"/>
        </w:numPr>
        <w:tabs>
          <w:tab w:val="clear" w:pos="114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realizowanie działań w zakresie wychowania patriotycznego i regionalnego,</w:t>
      </w:r>
    </w:p>
    <w:p w:rsidR="00D96E42" w:rsidRPr="0079741C" w:rsidRDefault="00D96E42" w:rsidP="00D96E42">
      <w:pPr>
        <w:numPr>
          <w:ilvl w:val="0"/>
          <w:numId w:val="14"/>
        </w:numPr>
        <w:tabs>
          <w:tab w:val="clear" w:pos="114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 xml:space="preserve">wspieranie realizacji programów rozwijających zainteresowania dzieci </w:t>
      </w:r>
      <w:r>
        <w:rPr>
          <w:rFonts w:ascii="Book Antiqua" w:hAnsi="Book Antiqua"/>
        </w:rPr>
        <w:t xml:space="preserve">             </w:t>
      </w:r>
      <w:r w:rsidRPr="0079741C">
        <w:rPr>
          <w:rFonts w:ascii="Book Antiqua" w:hAnsi="Book Antiqua"/>
        </w:rPr>
        <w:t>i młodzieży, wykraczające poza program szkolny,</w:t>
      </w:r>
    </w:p>
    <w:p w:rsidR="00D96E42" w:rsidRPr="0079741C" w:rsidRDefault="00D96E42" w:rsidP="00D96E42">
      <w:pPr>
        <w:numPr>
          <w:ilvl w:val="0"/>
          <w:numId w:val="14"/>
        </w:numPr>
        <w:tabs>
          <w:tab w:val="clear" w:pos="114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 xml:space="preserve">rozbudzanie przedsiębiorczości dzieci i młodzieży oraz realizacja programów przygotowujących uczniów szkół gimnazjalnych i </w:t>
      </w:r>
      <w:proofErr w:type="spellStart"/>
      <w:r w:rsidRPr="0079741C">
        <w:rPr>
          <w:rFonts w:ascii="Book Antiqua" w:hAnsi="Book Antiqua"/>
        </w:rPr>
        <w:t>ponadgimnazjalnych</w:t>
      </w:r>
      <w:proofErr w:type="spellEnd"/>
      <w:r w:rsidRPr="0079741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            </w:t>
      </w:r>
      <w:r w:rsidRPr="0079741C">
        <w:rPr>
          <w:rFonts w:ascii="Book Antiqua" w:hAnsi="Book Antiqua"/>
        </w:rPr>
        <w:t>do wyboru ścieżki edukacyjnej i wej</w:t>
      </w:r>
      <w:r>
        <w:rPr>
          <w:rFonts w:ascii="Book Antiqua" w:hAnsi="Book Antiqua"/>
        </w:rPr>
        <w:t>ścia na rynek pracy,</w:t>
      </w:r>
    </w:p>
    <w:p w:rsidR="00D96E42" w:rsidRPr="0079741C" w:rsidRDefault="00D96E42" w:rsidP="00D96E42">
      <w:pPr>
        <w:numPr>
          <w:ilvl w:val="0"/>
          <w:numId w:val="14"/>
        </w:numPr>
        <w:tabs>
          <w:tab w:val="clear" w:pos="114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organizacja konkursów promujących osiągnięcia uczniów, w tym osiągnięcia  artystyczne</w:t>
      </w:r>
      <w:r>
        <w:rPr>
          <w:rFonts w:ascii="Book Antiqua" w:hAnsi="Book Antiqua"/>
        </w:rPr>
        <w:t>,</w:t>
      </w:r>
      <w:r w:rsidRPr="0079741C">
        <w:rPr>
          <w:rFonts w:ascii="Book Antiqua" w:hAnsi="Book Antiqua"/>
        </w:rPr>
        <w:t xml:space="preserve"> inicjatywy o szczególnym znaczeniu dla rozwoju edukacji </w:t>
      </w:r>
      <w:r>
        <w:rPr>
          <w:rFonts w:ascii="Book Antiqua" w:hAnsi="Book Antiqua"/>
        </w:rPr>
        <w:t xml:space="preserve">           </w:t>
      </w:r>
      <w:r w:rsidRPr="0079741C">
        <w:rPr>
          <w:rFonts w:ascii="Book Antiqua" w:hAnsi="Book Antiqua"/>
        </w:rPr>
        <w:t>w regionie,</w:t>
      </w:r>
    </w:p>
    <w:p w:rsidR="00D96E42" w:rsidRPr="0079741C" w:rsidRDefault="00D96E42" w:rsidP="00D96E42">
      <w:pPr>
        <w:numPr>
          <w:ilvl w:val="0"/>
          <w:numId w:val="14"/>
        </w:numPr>
        <w:tabs>
          <w:tab w:val="clear" w:pos="114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współpraca przy realizacji projektów dotyczących edukacji europejskiej,</w:t>
      </w:r>
    </w:p>
    <w:p w:rsidR="00D96E42" w:rsidRDefault="00D96E42" w:rsidP="00D96E42">
      <w:pPr>
        <w:numPr>
          <w:ilvl w:val="0"/>
          <w:numId w:val="14"/>
        </w:numPr>
        <w:tabs>
          <w:tab w:val="clear" w:pos="114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współpraca z polskimi szkołami na wschodzie i w krajach Unii Europejskiej,</w:t>
      </w:r>
    </w:p>
    <w:p w:rsidR="00D96E42" w:rsidRDefault="00D96E42" w:rsidP="00D96E42">
      <w:pPr>
        <w:spacing w:before="100" w:beforeAutospacing="1" w:after="100" w:afterAutospacing="1"/>
        <w:ind w:left="720"/>
        <w:jc w:val="both"/>
        <w:rPr>
          <w:rFonts w:ascii="Book Antiqua" w:hAnsi="Book Antiqua"/>
        </w:rPr>
      </w:pPr>
    </w:p>
    <w:p w:rsidR="00D96E42" w:rsidRPr="00BF02D3" w:rsidRDefault="00D96E42" w:rsidP="00D96E42">
      <w:pPr>
        <w:spacing w:before="100" w:beforeAutospacing="1" w:after="100" w:afterAutospacing="1"/>
        <w:ind w:left="720"/>
        <w:jc w:val="both"/>
        <w:rPr>
          <w:rFonts w:ascii="Book Antiqua" w:hAnsi="Book Antiqua"/>
        </w:rPr>
      </w:pPr>
    </w:p>
    <w:p w:rsidR="00D96E42" w:rsidRPr="0013481B" w:rsidRDefault="00D96E42" w:rsidP="00D96E42">
      <w:pPr>
        <w:pStyle w:val="Tekstpodstawowy"/>
        <w:numPr>
          <w:ilvl w:val="0"/>
          <w:numId w:val="19"/>
        </w:numPr>
        <w:tabs>
          <w:tab w:val="clear" w:pos="2340"/>
          <w:tab w:val="num" w:pos="426"/>
        </w:tabs>
        <w:ind w:right="-108" w:hanging="2340"/>
        <w:jc w:val="both"/>
        <w:rPr>
          <w:rFonts w:ascii="Book Antiqua" w:hAnsi="Book Antiqua"/>
          <w:sz w:val="24"/>
          <w:szCs w:val="24"/>
        </w:rPr>
      </w:pPr>
      <w:r w:rsidRPr="0013481B">
        <w:rPr>
          <w:rFonts w:ascii="Book Antiqua" w:hAnsi="Book Antiqua"/>
          <w:color w:val="000000"/>
          <w:sz w:val="24"/>
          <w:szCs w:val="24"/>
        </w:rPr>
        <w:lastRenderedPageBreak/>
        <w:t>kultury, sztuki, ochrony dóbr kultury i tradycji, w szczególności:</w:t>
      </w:r>
    </w:p>
    <w:p w:rsidR="00D96E42" w:rsidRPr="0079741C" w:rsidRDefault="00D96E42" w:rsidP="00D96E42">
      <w:pPr>
        <w:numPr>
          <w:ilvl w:val="0"/>
          <w:numId w:val="15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organizacja wydarzeń artystycznych i kulturalnych: festiwali, konkursów, przeglądów, wystaw, koncertów, plenerów, spektakli,</w:t>
      </w:r>
    </w:p>
    <w:p w:rsidR="00D96E42" w:rsidRPr="0079741C" w:rsidRDefault="00D96E42" w:rsidP="00D96E42">
      <w:pPr>
        <w:numPr>
          <w:ilvl w:val="0"/>
          <w:numId w:val="15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wydawanie niekomercyjnych publikacji i wydawnictw popularyzujących kulturę, sztukę i tradycje regionu,</w:t>
      </w:r>
    </w:p>
    <w:p w:rsidR="00D96E42" w:rsidRPr="0079741C" w:rsidRDefault="00D96E42" w:rsidP="00D96E42">
      <w:pPr>
        <w:numPr>
          <w:ilvl w:val="0"/>
          <w:numId w:val="15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organizacja warsztatów, kursów,  szkoleń dla dzieci, młodzież</w:t>
      </w:r>
      <w:r>
        <w:rPr>
          <w:rFonts w:ascii="Book Antiqua" w:hAnsi="Book Antiqua"/>
        </w:rPr>
        <w:t>y</w:t>
      </w:r>
      <w:r w:rsidRPr="0079741C">
        <w:rPr>
          <w:rFonts w:ascii="Book Antiqua" w:hAnsi="Book Antiqua"/>
        </w:rPr>
        <w:t xml:space="preserve"> i dorosłych  celem wdrożenia do aktywnego uczestnictwa w kulturze i świadomego odbioru oraz konferencji, seminariów, sesji naukowych popularyzujących wiedzę z zakresu kultury, sztuki  i dziedzictwa narodowego,</w:t>
      </w:r>
    </w:p>
    <w:p w:rsidR="00D96E42" w:rsidRPr="0079741C" w:rsidRDefault="00D96E42" w:rsidP="00D96E42">
      <w:pPr>
        <w:numPr>
          <w:ilvl w:val="0"/>
          <w:numId w:val="15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 xml:space="preserve">inne inicjatywy i przedsięwzięcia promujące tożsamość regionalną, kulturę </w:t>
      </w:r>
      <w:r>
        <w:rPr>
          <w:rFonts w:ascii="Book Antiqua" w:hAnsi="Book Antiqua"/>
        </w:rPr>
        <w:t xml:space="preserve">     </w:t>
      </w:r>
      <w:r w:rsidRPr="0079741C">
        <w:rPr>
          <w:rFonts w:ascii="Book Antiqua" w:hAnsi="Book Antiqua"/>
        </w:rPr>
        <w:t>i sztukę ludową oraz  jej twórców,</w:t>
      </w:r>
    </w:p>
    <w:p w:rsidR="00D96E42" w:rsidRPr="0079741C" w:rsidRDefault="00D96E42" w:rsidP="00D96E42">
      <w:pPr>
        <w:numPr>
          <w:ilvl w:val="0"/>
          <w:numId w:val="15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projekty i przedsięwzięcia wspierające amatorski ruch artystyczny oraz popularyzujące twórczość i osiągnięcia twórców nieprofesjonalnych,</w:t>
      </w:r>
    </w:p>
    <w:p w:rsidR="00D96E42" w:rsidRPr="0079741C" w:rsidRDefault="00D96E42" w:rsidP="00D96E42">
      <w:pPr>
        <w:numPr>
          <w:ilvl w:val="0"/>
          <w:numId w:val="15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promowanie działań utrwalających tożsamość kulturalną Powiatu, ochronę dóbr kultury i tradycji polskiej,</w:t>
      </w:r>
    </w:p>
    <w:p w:rsidR="00D96E42" w:rsidRPr="0079741C" w:rsidRDefault="00D96E42" w:rsidP="00D96E42">
      <w:pPr>
        <w:numPr>
          <w:ilvl w:val="0"/>
          <w:numId w:val="15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 xml:space="preserve">promocja działań i dokonań lokalnych twórców, wspieranie jubileuszy </w:t>
      </w:r>
      <w:r>
        <w:rPr>
          <w:rFonts w:ascii="Book Antiqua" w:hAnsi="Book Antiqua"/>
        </w:rPr>
        <w:t xml:space="preserve">            </w:t>
      </w:r>
      <w:r w:rsidRPr="0079741C">
        <w:rPr>
          <w:rFonts w:ascii="Book Antiqua" w:hAnsi="Book Antiqua"/>
        </w:rPr>
        <w:t>i edukacji kulturalnej,</w:t>
      </w:r>
    </w:p>
    <w:p w:rsidR="00D96E42" w:rsidRPr="0079741C" w:rsidRDefault="00D96E42" w:rsidP="00D96E42">
      <w:pPr>
        <w:numPr>
          <w:ilvl w:val="0"/>
          <w:numId w:val="15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wspieranie międzynarodowej wymiany kulturalnej,</w:t>
      </w:r>
    </w:p>
    <w:p w:rsidR="00D96E42" w:rsidRPr="0079741C" w:rsidRDefault="00D96E42" w:rsidP="00D96E42">
      <w:pPr>
        <w:numPr>
          <w:ilvl w:val="0"/>
          <w:numId w:val="15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realizacja projektów artystycznych oraz współpraca przy realizacji wspólnych projektów i imprez z zakresu kultury i sztuki – w tym: projekty na rzecz wielokulturowości miasta,</w:t>
      </w:r>
    </w:p>
    <w:p w:rsidR="00D96E42" w:rsidRPr="0079741C" w:rsidRDefault="00D96E42" w:rsidP="00D96E42">
      <w:pPr>
        <w:pStyle w:val="Tekstpodstawowy"/>
        <w:numPr>
          <w:ilvl w:val="0"/>
          <w:numId w:val="19"/>
        </w:numPr>
        <w:tabs>
          <w:tab w:val="clear" w:pos="2340"/>
          <w:tab w:val="num" w:pos="709"/>
        </w:tabs>
        <w:ind w:right="-108" w:hanging="2056"/>
        <w:jc w:val="both"/>
        <w:rPr>
          <w:rFonts w:ascii="Book Antiqua" w:hAnsi="Book Antiqua"/>
          <w:b w:val="0"/>
          <w:sz w:val="24"/>
          <w:szCs w:val="24"/>
        </w:rPr>
      </w:pPr>
      <w:r w:rsidRPr="0079741C">
        <w:rPr>
          <w:rFonts w:ascii="Book Antiqua" w:hAnsi="Book Antiqua"/>
          <w:sz w:val="24"/>
          <w:szCs w:val="24"/>
        </w:rPr>
        <w:t>upowszechniania kultury fizycznej i sportu, w szczególności:</w:t>
      </w:r>
    </w:p>
    <w:p w:rsidR="00D96E42" w:rsidRPr="0079741C" w:rsidRDefault="00D96E42" w:rsidP="00D96E42">
      <w:pPr>
        <w:numPr>
          <w:ilvl w:val="0"/>
          <w:numId w:val="16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wspieranie organizac</w:t>
      </w:r>
      <w:r>
        <w:rPr>
          <w:rFonts w:ascii="Book Antiqua" w:hAnsi="Book Antiqua"/>
        </w:rPr>
        <w:t xml:space="preserve">ji imprez i zawodów sportowych </w:t>
      </w:r>
      <w:r w:rsidRPr="0079741C">
        <w:rPr>
          <w:rFonts w:ascii="Book Antiqua" w:hAnsi="Book Antiqua"/>
        </w:rPr>
        <w:t>o zasięgu powiatow</w:t>
      </w:r>
      <w:r>
        <w:rPr>
          <w:rFonts w:ascii="Book Antiqua" w:hAnsi="Book Antiqua"/>
        </w:rPr>
        <w:t xml:space="preserve">ym, wojewódzkim, ogólnokrajowym </w:t>
      </w:r>
      <w:r w:rsidRPr="0079741C">
        <w:rPr>
          <w:rFonts w:ascii="Book Antiqua" w:hAnsi="Book Antiqua"/>
        </w:rPr>
        <w:t>i międzynarodowym ogólnie dostępnych dla mieszkańców Powiatu,</w:t>
      </w:r>
    </w:p>
    <w:p w:rsidR="00D96E42" w:rsidRPr="0079741C" w:rsidRDefault="00D96E42" w:rsidP="00D96E42">
      <w:pPr>
        <w:numPr>
          <w:ilvl w:val="0"/>
          <w:numId w:val="16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 xml:space="preserve">wydawanie niekomercyjnych publikacji i wydawnictw popularyzujących kulturę fizyczną, sport i turystykę, </w:t>
      </w:r>
    </w:p>
    <w:p w:rsidR="00D96E42" w:rsidRPr="0079741C" w:rsidRDefault="00D96E42" w:rsidP="00D96E42">
      <w:pPr>
        <w:numPr>
          <w:ilvl w:val="0"/>
          <w:numId w:val="16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promocja najlepszych sportowców,</w:t>
      </w:r>
    </w:p>
    <w:p w:rsidR="00D96E42" w:rsidRPr="0079741C" w:rsidRDefault="00D96E42" w:rsidP="00D96E42">
      <w:pPr>
        <w:numPr>
          <w:ilvl w:val="0"/>
          <w:numId w:val="16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promocja Powiatu popr</w:t>
      </w:r>
      <w:r>
        <w:rPr>
          <w:rFonts w:ascii="Book Antiqua" w:hAnsi="Book Antiqua"/>
        </w:rPr>
        <w:t xml:space="preserve">zez wsparcie udziału zawodników </w:t>
      </w:r>
      <w:r w:rsidRPr="0079741C">
        <w:rPr>
          <w:rFonts w:ascii="Book Antiqua" w:hAnsi="Book Antiqua"/>
        </w:rPr>
        <w:t xml:space="preserve">w imprezach </w:t>
      </w:r>
      <w:r>
        <w:rPr>
          <w:rFonts w:ascii="Book Antiqua" w:hAnsi="Book Antiqua"/>
        </w:rPr>
        <w:t xml:space="preserve">          </w:t>
      </w:r>
      <w:r w:rsidRPr="0079741C">
        <w:rPr>
          <w:rFonts w:ascii="Book Antiqua" w:hAnsi="Book Antiqua"/>
        </w:rPr>
        <w:t xml:space="preserve">i zawodach sportowych o zasięgu regionalnym, ogólnopolskim </w:t>
      </w:r>
      <w:r w:rsidRPr="0079741C">
        <w:rPr>
          <w:rFonts w:ascii="Book Antiqua" w:hAnsi="Book Antiqua"/>
        </w:rPr>
        <w:br/>
        <w:t>i międzynarodowym,</w:t>
      </w:r>
    </w:p>
    <w:p w:rsidR="00D96E42" w:rsidRPr="0079741C" w:rsidRDefault="00D96E42" w:rsidP="00D96E42">
      <w:pPr>
        <w:numPr>
          <w:ilvl w:val="0"/>
          <w:numId w:val="16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 xml:space="preserve">organizacja imprez oraz zajęć sportowo-rekreacyjnych połączonych </w:t>
      </w:r>
      <w:r>
        <w:rPr>
          <w:rFonts w:ascii="Book Antiqua" w:hAnsi="Book Antiqua"/>
        </w:rPr>
        <w:t xml:space="preserve">                 </w:t>
      </w:r>
      <w:r w:rsidRPr="0079741C">
        <w:rPr>
          <w:rFonts w:ascii="Book Antiqua" w:hAnsi="Book Antiqua"/>
        </w:rPr>
        <w:t xml:space="preserve">z realizacją programów profilaktycznych i integracyjnych, </w:t>
      </w:r>
    </w:p>
    <w:p w:rsidR="00D96E42" w:rsidRPr="0079741C" w:rsidRDefault="00D96E42" w:rsidP="00D96E42">
      <w:pPr>
        <w:numPr>
          <w:ilvl w:val="0"/>
          <w:numId w:val="16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podejmowanie działań w zakresie rozwoju fizycznego dzieci i młodzieży poprzez uczestnictwo w organizowanych formach szkolenia sportowego,</w:t>
      </w:r>
    </w:p>
    <w:p w:rsidR="00D96E42" w:rsidRPr="0079741C" w:rsidRDefault="00D96E42" w:rsidP="00D96E42">
      <w:pPr>
        <w:numPr>
          <w:ilvl w:val="0"/>
          <w:numId w:val="16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 xml:space="preserve">propagowanie kultury fizycznej i zdrowego trybu życia poprzez </w:t>
      </w:r>
      <w:proofErr w:type="spellStart"/>
      <w:r w:rsidRPr="0079741C">
        <w:rPr>
          <w:rFonts w:ascii="Book Antiqua" w:hAnsi="Book Antiqua"/>
        </w:rPr>
        <w:t>współorganizację</w:t>
      </w:r>
      <w:proofErr w:type="spellEnd"/>
      <w:r w:rsidRPr="0079741C">
        <w:rPr>
          <w:rFonts w:ascii="Book Antiqua" w:hAnsi="Book Antiqua"/>
        </w:rPr>
        <w:t xml:space="preserve"> imprez sportowych i sportowo-rekreacyjnych,</w:t>
      </w:r>
    </w:p>
    <w:p w:rsidR="00D96E42" w:rsidRDefault="00D96E42" w:rsidP="00D96E42">
      <w:pPr>
        <w:numPr>
          <w:ilvl w:val="0"/>
          <w:numId w:val="16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integracja ze środowiskami sportowymi i turystycznymi krajów europejskich,</w:t>
      </w:r>
    </w:p>
    <w:p w:rsidR="00D96E42" w:rsidRPr="00335DC5" w:rsidRDefault="00D96E42" w:rsidP="00D96E42">
      <w:pPr>
        <w:numPr>
          <w:ilvl w:val="0"/>
          <w:numId w:val="16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335DC5">
        <w:rPr>
          <w:rFonts w:ascii="Book Antiqua" w:hAnsi="Book Antiqua"/>
        </w:rPr>
        <w:t>organizacja obozów sportowych</w:t>
      </w:r>
      <w:r>
        <w:rPr>
          <w:rFonts w:ascii="Book Antiqua" w:hAnsi="Book Antiqua"/>
        </w:rPr>
        <w:t>,</w:t>
      </w:r>
    </w:p>
    <w:p w:rsidR="00D96E42" w:rsidRPr="0013481B" w:rsidRDefault="00D96E42" w:rsidP="00D96E42">
      <w:pPr>
        <w:pStyle w:val="Tekstpodstawowy"/>
        <w:numPr>
          <w:ilvl w:val="0"/>
          <w:numId w:val="19"/>
        </w:numPr>
        <w:tabs>
          <w:tab w:val="clear" w:pos="2340"/>
          <w:tab w:val="num" w:pos="709"/>
        </w:tabs>
        <w:ind w:right="-108" w:hanging="2056"/>
        <w:jc w:val="both"/>
        <w:rPr>
          <w:rFonts w:ascii="Book Antiqua" w:hAnsi="Book Antiqua"/>
          <w:sz w:val="24"/>
          <w:szCs w:val="24"/>
        </w:rPr>
      </w:pPr>
      <w:r w:rsidRPr="0013481B">
        <w:rPr>
          <w:rFonts w:ascii="Book Antiqua" w:hAnsi="Book Antiqua"/>
          <w:sz w:val="24"/>
          <w:szCs w:val="24"/>
        </w:rPr>
        <w:t>ekologii, w szczególności:</w:t>
      </w:r>
    </w:p>
    <w:p w:rsidR="00D96E42" w:rsidRPr="0079741C" w:rsidRDefault="00D96E42" w:rsidP="00D96E42">
      <w:pPr>
        <w:numPr>
          <w:ilvl w:val="0"/>
          <w:numId w:val="17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 xml:space="preserve">realizacji programów rozwijających zainteresowania dzieci i młodzieży, </w:t>
      </w:r>
      <w:r>
        <w:rPr>
          <w:rFonts w:ascii="Book Antiqua" w:hAnsi="Book Antiqua"/>
        </w:rPr>
        <w:t xml:space="preserve">        </w:t>
      </w:r>
      <w:r w:rsidRPr="0079741C">
        <w:rPr>
          <w:rFonts w:ascii="Book Antiqua" w:hAnsi="Book Antiqua"/>
        </w:rPr>
        <w:t>w szczególności z zakresu nauk przyrodniczych i współczesnej techniki, wykraczające poza program szkolny,</w:t>
      </w:r>
    </w:p>
    <w:p w:rsidR="00D96E42" w:rsidRPr="0079741C" w:rsidRDefault="00D96E42" w:rsidP="00D96E42">
      <w:pPr>
        <w:numPr>
          <w:ilvl w:val="0"/>
          <w:numId w:val="17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lastRenderedPageBreak/>
        <w:t xml:space="preserve">organizowanie  różnych form pozalekcyjnych </w:t>
      </w:r>
      <w:r>
        <w:rPr>
          <w:rFonts w:ascii="Book Antiqua" w:hAnsi="Book Antiqua"/>
        </w:rPr>
        <w:t>o tematyce</w:t>
      </w:r>
      <w:r w:rsidRPr="0079741C">
        <w:rPr>
          <w:rFonts w:ascii="Book Antiqua" w:hAnsi="Book Antiqua"/>
        </w:rPr>
        <w:t xml:space="preserve"> ekologicznej,</w:t>
      </w:r>
    </w:p>
    <w:p w:rsidR="00D96E42" w:rsidRPr="0079741C" w:rsidRDefault="00D96E42" w:rsidP="00D96E42">
      <w:pPr>
        <w:numPr>
          <w:ilvl w:val="0"/>
          <w:numId w:val="17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wyznaczenie i opisanie ścieżek ekologicznych,</w:t>
      </w:r>
    </w:p>
    <w:p w:rsidR="00D96E42" w:rsidRPr="0079741C" w:rsidRDefault="00D96E42" w:rsidP="00D96E42">
      <w:pPr>
        <w:numPr>
          <w:ilvl w:val="0"/>
          <w:numId w:val="17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zorganizowanie akcji promujących ochronę środowiska, w tym konkursów, wystaw, happeningów ekologicznych, itd.</w:t>
      </w:r>
    </w:p>
    <w:p w:rsidR="00D96E42" w:rsidRDefault="00D96E42" w:rsidP="00D96E42">
      <w:pPr>
        <w:numPr>
          <w:ilvl w:val="0"/>
          <w:numId w:val="17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wydawanie niekomercyjnych wydawnictw i publikacji dokumentujących walory przyrodnicze Powiatu</w:t>
      </w:r>
      <w:r>
        <w:rPr>
          <w:rFonts w:ascii="Book Antiqua" w:hAnsi="Book Antiqua"/>
        </w:rPr>
        <w:t>.</w:t>
      </w:r>
    </w:p>
    <w:p w:rsidR="00D96E42" w:rsidRPr="0013481B" w:rsidRDefault="00D96E42" w:rsidP="00D96E42">
      <w:pPr>
        <w:pStyle w:val="Tekstpodstawowy"/>
        <w:numPr>
          <w:ilvl w:val="0"/>
          <w:numId w:val="19"/>
        </w:numPr>
        <w:tabs>
          <w:tab w:val="clear" w:pos="2340"/>
          <w:tab w:val="num" w:pos="709"/>
        </w:tabs>
        <w:ind w:right="-108" w:hanging="205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turystyki i krajoznawstwa</w:t>
      </w:r>
      <w:r w:rsidRPr="0013481B">
        <w:rPr>
          <w:rFonts w:ascii="Book Antiqua" w:hAnsi="Book Antiqua"/>
          <w:sz w:val="24"/>
          <w:szCs w:val="24"/>
        </w:rPr>
        <w:t>, w szczególności:</w:t>
      </w:r>
    </w:p>
    <w:p w:rsidR="00D96E42" w:rsidRDefault="00D96E42" w:rsidP="00D96E42">
      <w:pPr>
        <w:numPr>
          <w:ilvl w:val="0"/>
          <w:numId w:val="17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C91158">
        <w:rPr>
          <w:rFonts w:ascii="Book Antiqua" w:hAnsi="Book Antiqua"/>
        </w:rPr>
        <w:t>wspie</w:t>
      </w:r>
      <w:r>
        <w:rPr>
          <w:rFonts w:ascii="Book Antiqua" w:hAnsi="Book Antiqua"/>
        </w:rPr>
        <w:t xml:space="preserve">ranie organizacji imprez o charakterze turystycznym na terenie Powiatu Żnińskiego. </w:t>
      </w:r>
    </w:p>
    <w:p w:rsidR="00D96E42" w:rsidRPr="00C91158" w:rsidRDefault="00D96E42" w:rsidP="00D96E42">
      <w:pPr>
        <w:numPr>
          <w:ilvl w:val="0"/>
          <w:numId w:val="17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wspieranie zadań związanych </w:t>
      </w:r>
      <w:r w:rsidRPr="00C91158">
        <w:rPr>
          <w:rFonts w:ascii="Book Antiqua" w:hAnsi="Book Antiqua"/>
        </w:rPr>
        <w:t xml:space="preserve">z promocją walorów turystycznych </w:t>
      </w:r>
      <w:r>
        <w:rPr>
          <w:rFonts w:ascii="Book Antiqua" w:hAnsi="Book Antiqua"/>
        </w:rPr>
        <w:t xml:space="preserve">Powiatu Żnińskiego, </w:t>
      </w:r>
      <w:r w:rsidRPr="00C91158">
        <w:rPr>
          <w:rFonts w:ascii="Book Antiqua" w:hAnsi="Book Antiqua"/>
        </w:rPr>
        <w:t>w tym m.in. organizowanie  rajdów, konk</w:t>
      </w:r>
      <w:r>
        <w:rPr>
          <w:rFonts w:ascii="Book Antiqua" w:hAnsi="Book Antiqua"/>
        </w:rPr>
        <w:t xml:space="preserve">ursów, sesji popularnonaukowych </w:t>
      </w:r>
      <w:r w:rsidRPr="00C91158">
        <w:rPr>
          <w:rFonts w:ascii="Book Antiqua" w:hAnsi="Book Antiqua"/>
        </w:rPr>
        <w:t xml:space="preserve">i innych imprez popularyzujących krajoznawstwo </w:t>
      </w:r>
      <w:r>
        <w:rPr>
          <w:rFonts w:ascii="Book Antiqua" w:hAnsi="Book Antiqua"/>
        </w:rPr>
        <w:t xml:space="preserve">             </w:t>
      </w:r>
      <w:r w:rsidRPr="00C91158">
        <w:rPr>
          <w:rFonts w:ascii="Book Antiqua" w:hAnsi="Book Antiqua"/>
        </w:rPr>
        <w:t>i turystykę,</w:t>
      </w:r>
    </w:p>
    <w:p w:rsidR="00D96E42" w:rsidRDefault="00D96E42" w:rsidP="00D96E42">
      <w:pPr>
        <w:numPr>
          <w:ilvl w:val="0"/>
          <w:numId w:val="17"/>
        </w:numPr>
        <w:tabs>
          <w:tab w:val="clear" w:pos="1140"/>
          <w:tab w:val="num" w:pos="720"/>
        </w:tabs>
        <w:spacing w:before="100" w:beforeAutospacing="1" w:after="100" w:afterAutospacing="1"/>
        <w:ind w:left="720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 xml:space="preserve">wydawanie niekomercyjnych wydawnictw i publikacji </w:t>
      </w:r>
      <w:r>
        <w:rPr>
          <w:rFonts w:ascii="Book Antiqua" w:hAnsi="Book Antiqua"/>
        </w:rPr>
        <w:t xml:space="preserve">promujących Powiat Żniński w zakresie krajoznawstwa i turystyki. </w:t>
      </w:r>
    </w:p>
    <w:p w:rsidR="00D96E42" w:rsidRPr="0079741C" w:rsidRDefault="00D96E42" w:rsidP="006926F0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79741C">
        <w:rPr>
          <w:rFonts w:ascii="Book Antiqua" w:hAnsi="Book Antiqua"/>
        </w:rPr>
        <w:t>Zadania</w:t>
      </w:r>
      <w:r>
        <w:rPr>
          <w:rFonts w:ascii="Book Antiqua" w:hAnsi="Book Antiqua"/>
        </w:rPr>
        <w:t>mi wykluczonymi</w:t>
      </w:r>
      <w:r w:rsidRPr="0079741C">
        <w:rPr>
          <w:rFonts w:ascii="Book Antiqua" w:hAnsi="Book Antiqua"/>
        </w:rPr>
        <w:t xml:space="preserve"> z </w:t>
      </w:r>
      <w:r>
        <w:rPr>
          <w:rFonts w:ascii="Book Antiqua" w:hAnsi="Book Antiqua"/>
        </w:rPr>
        <w:t xml:space="preserve">procedury konkursowej będą te zadania, które mają zabezpieczone środki finansowe w uchwale budżetowej Powiatu na 2011 rok. </w:t>
      </w:r>
    </w:p>
    <w:p w:rsidR="00D96E42" w:rsidRPr="008C3DB5" w:rsidRDefault="00D96E42" w:rsidP="006926F0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F4494D">
        <w:rPr>
          <w:rFonts w:ascii="Book Antiqua" w:hAnsi="Book Antiqua"/>
          <w:color w:val="000000"/>
        </w:rPr>
        <w:t xml:space="preserve">Lista zagadnień wymienionych w </w:t>
      </w:r>
      <w:r>
        <w:rPr>
          <w:rFonts w:ascii="Book Antiqua" w:hAnsi="Book Antiqua"/>
          <w:color w:val="000000"/>
        </w:rPr>
        <w:t>pkt</w:t>
      </w:r>
      <w:r w:rsidRPr="00F4494D">
        <w:rPr>
          <w:rFonts w:ascii="Book Antiqua" w:hAnsi="Book Antiqua"/>
          <w:color w:val="000000"/>
        </w:rPr>
        <w:t>.</w:t>
      </w:r>
      <w:r w:rsidR="00AA5E72">
        <w:rPr>
          <w:rFonts w:ascii="Book Antiqua" w:hAnsi="Book Antiqua"/>
          <w:color w:val="000000"/>
        </w:rPr>
        <w:t xml:space="preserve"> </w:t>
      </w:r>
      <w:r w:rsidRPr="00F4494D">
        <w:rPr>
          <w:rFonts w:ascii="Book Antiqua" w:hAnsi="Book Antiqua"/>
          <w:color w:val="000000"/>
        </w:rPr>
        <w:t>1</w:t>
      </w:r>
      <w:r w:rsidR="006926F0">
        <w:rPr>
          <w:rFonts w:ascii="Book Antiqua" w:hAnsi="Book Antiqua"/>
          <w:color w:val="000000"/>
        </w:rPr>
        <w:t>3</w:t>
      </w:r>
      <w:r w:rsidR="00AA5E72">
        <w:rPr>
          <w:rFonts w:ascii="Book Antiqua" w:hAnsi="Book Antiqua"/>
          <w:color w:val="000000"/>
        </w:rPr>
        <w:t xml:space="preserve"> </w:t>
      </w:r>
      <w:r w:rsidRPr="00F4494D">
        <w:rPr>
          <w:rFonts w:ascii="Book Antiqua" w:hAnsi="Book Antiqua"/>
          <w:color w:val="000000"/>
        </w:rPr>
        <w:t xml:space="preserve">informuje Podmioty Programu </w:t>
      </w:r>
      <w:r w:rsidR="006926F0">
        <w:rPr>
          <w:rFonts w:ascii="Book Antiqua" w:hAnsi="Book Antiqua"/>
          <w:color w:val="000000"/>
        </w:rPr>
        <w:t xml:space="preserve">                     </w:t>
      </w:r>
      <w:r w:rsidRPr="00F4494D">
        <w:rPr>
          <w:rFonts w:ascii="Book Antiqua" w:hAnsi="Book Antiqua"/>
          <w:color w:val="000000"/>
        </w:rPr>
        <w:t>o podstawowych priorytetowy</w:t>
      </w:r>
      <w:r>
        <w:rPr>
          <w:rFonts w:ascii="Book Antiqua" w:hAnsi="Book Antiqua"/>
          <w:color w:val="000000"/>
        </w:rPr>
        <w:t>ch</w:t>
      </w:r>
      <w:r w:rsidR="006926F0">
        <w:rPr>
          <w:rFonts w:ascii="Book Antiqua" w:hAnsi="Book Antiqua"/>
          <w:color w:val="000000"/>
        </w:rPr>
        <w:t xml:space="preserve"> kierunkach działań w roku 2011 </w:t>
      </w:r>
      <w:r>
        <w:rPr>
          <w:rFonts w:ascii="Book Antiqua" w:hAnsi="Book Antiqua"/>
          <w:color w:val="000000"/>
        </w:rPr>
        <w:t xml:space="preserve">i jest pewnym wskaźnikiem </w:t>
      </w:r>
      <w:r w:rsidRPr="004D67AA">
        <w:rPr>
          <w:rFonts w:ascii="Book Antiqua" w:hAnsi="Book Antiqua"/>
        </w:rPr>
        <w:t>kryterium podjęcia współpracy.</w:t>
      </w:r>
    </w:p>
    <w:p w:rsidR="00D96E42" w:rsidRPr="008C3DB5" w:rsidRDefault="00D96E42" w:rsidP="006926F0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F4494D">
        <w:rPr>
          <w:rFonts w:ascii="Book Antiqua" w:hAnsi="Book Antiqua"/>
          <w:color w:val="000000"/>
        </w:rPr>
        <w:t xml:space="preserve"> </w:t>
      </w:r>
      <w:r w:rsidRPr="00873690">
        <w:rPr>
          <w:rFonts w:ascii="Book Antiqua" w:hAnsi="Book Antiqua"/>
        </w:rPr>
        <w:t>Upoważnia się Zarząd</w:t>
      </w:r>
      <w:r w:rsidRPr="00F4494D">
        <w:rPr>
          <w:rFonts w:ascii="Book Antiqua" w:hAnsi="Book Antiqua"/>
          <w:color w:val="000000"/>
        </w:rPr>
        <w:t xml:space="preserve"> do określenia</w:t>
      </w:r>
      <w:r>
        <w:rPr>
          <w:rFonts w:ascii="Book Antiqua" w:hAnsi="Book Antiqua"/>
          <w:color w:val="000000"/>
        </w:rPr>
        <w:t xml:space="preserve"> </w:t>
      </w:r>
      <w:r w:rsidRPr="00830A94">
        <w:rPr>
          <w:rFonts w:ascii="Book Antiqua" w:hAnsi="Book Antiqua"/>
        </w:rPr>
        <w:t xml:space="preserve">form zlecenia </w:t>
      </w:r>
      <w:r>
        <w:rPr>
          <w:rFonts w:ascii="Book Antiqua" w:hAnsi="Book Antiqua"/>
        </w:rPr>
        <w:t>i</w:t>
      </w:r>
      <w:r w:rsidRPr="00830A94">
        <w:rPr>
          <w:rFonts w:ascii="Book Antiqua" w:hAnsi="Book Antiqua"/>
        </w:rPr>
        <w:t xml:space="preserve"> wysokości ś</w:t>
      </w:r>
      <w:r>
        <w:rPr>
          <w:rFonts w:ascii="Book Antiqua" w:hAnsi="Book Antiqua"/>
        </w:rPr>
        <w:t>rodków                     na poszczególne zadania oraz</w:t>
      </w:r>
      <w:r w:rsidRPr="00885C77">
        <w:rPr>
          <w:rFonts w:ascii="Book Antiqua" w:hAnsi="Book Antiqua"/>
        </w:rPr>
        <w:t xml:space="preserve"> określenia</w:t>
      </w:r>
      <w:r>
        <w:rPr>
          <w:rFonts w:ascii="Book Antiqua" w:hAnsi="Book Antiqua"/>
        </w:rPr>
        <w:t xml:space="preserve"> terminu składania ofert.</w:t>
      </w:r>
    </w:p>
    <w:p w:rsidR="00D96E42" w:rsidRDefault="00D96E42" w:rsidP="006926F0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596CB8">
        <w:rPr>
          <w:rFonts w:ascii="Book Antiqua" w:hAnsi="Book Antiqua"/>
        </w:rPr>
        <w:t>Zarząd</w:t>
      </w:r>
      <w:r w:rsidRPr="005C20AF">
        <w:rPr>
          <w:rFonts w:ascii="Book Antiqua" w:hAnsi="Book Antiqua"/>
        </w:rPr>
        <w:t xml:space="preserve"> na podstawie własnego rozeznania potrzeb lokalnych, z inicjatywy własnej</w:t>
      </w:r>
      <w:r>
        <w:rPr>
          <w:rFonts w:ascii="Book Antiqua" w:hAnsi="Book Antiqua"/>
        </w:rPr>
        <w:t>, Podmiotu, merytorycznych</w:t>
      </w:r>
      <w:r w:rsidRPr="005C20AF">
        <w:rPr>
          <w:rFonts w:ascii="Book Antiqua" w:hAnsi="Book Antiqua"/>
        </w:rPr>
        <w:t xml:space="preserve"> Kom</w:t>
      </w:r>
      <w:r>
        <w:rPr>
          <w:rFonts w:ascii="Book Antiqua" w:hAnsi="Book Antiqua"/>
        </w:rPr>
        <w:t xml:space="preserve">isji i Wydziału może wprowadzić             </w:t>
      </w:r>
      <w:r w:rsidRPr="005C20AF">
        <w:rPr>
          <w:rFonts w:ascii="Book Antiqua" w:hAnsi="Book Antiqua"/>
        </w:rPr>
        <w:t>inne zadanie priorytetowe mieszczące się</w:t>
      </w:r>
      <w:r>
        <w:rPr>
          <w:rFonts w:ascii="Book Antiqua" w:hAnsi="Book Antiqua"/>
        </w:rPr>
        <w:t xml:space="preserve"> w</w:t>
      </w:r>
      <w:r w:rsidRPr="005C20AF">
        <w:rPr>
          <w:rFonts w:ascii="Book Antiqua" w:hAnsi="Book Antiqua"/>
        </w:rPr>
        <w:t xml:space="preserve"> ww. sferze zadań publicznych, kierując się </w:t>
      </w:r>
      <w:r>
        <w:rPr>
          <w:rFonts w:ascii="Book Antiqua" w:hAnsi="Book Antiqua"/>
        </w:rPr>
        <w:t xml:space="preserve">jego </w:t>
      </w:r>
      <w:r w:rsidRPr="005C20AF">
        <w:rPr>
          <w:rFonts w:ascii="Book Antiqua" w:hAnsi="Book Antiqua"/>
        </w:rPr>
        <w:t>szczególnie społeczną użytecznością or</w:t>
      </w:r>
      <w:r>
        <w:rPr>
          <w:rFonts w:ascii="Book Antiqua" w:hAnsi="Book Antiqua"/>
        </w:rPr>
        <w:t>az możliwością jego wykonywania.</w:t>
      </w:r>
    </w:p>
    <w:p w:rsidR="00D96E42" w:rsidRDefault="00D96E42" w:rsidP="006926F0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5C20AF">
        <w:rPr>
          <w:rFonts w:ascii="Book Antiqua" w:hAnsi="Book Antiqua"/>
        </w:rPr>
        <w:t>W odniesieniu do nowego zadania stosuje się odpowiednio przepisy ustawy.</w:t>
      </w:r>
    </w:p>
    <w:p w:rsidR="00D96E42" w:rsidRPr="00D80417" w:rsidRDefault="00D96E42" w:rsidP="006926F0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 w:rsidRPr="00D80417">
        <w:rPr>
          <w:rFonts w:ascii="Book Antiqua" w:hAnsi="Book Antiqua"/>
        </w:rPr>
        <w:t xml:space="preserve">W powyższym przypadku upoważnia się Zarząd do rozszerzenia listy priorytetowych zadań publicznych w 2011 roku. </w:t>
      </w:r>
    </w:p>
    <w:p w:rsidR="00D96E42" w:rsidRPr="00D80417" w:rsidRDefault="00D96E42" w:rsidP="006926F0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 w:rsidRPr="00D80417">
        <w:rPr>
          <w:rFonts w:ascii="Book Antiqua" w:hAnsi="Book Antiqua"/>
          <w:color w:val="000000"/>
        </w:rPr>
        <w:t>Sprawy związane z realizacją zadań publicznych z zakresu pomocy społecznej, rehabilitacji zawodowej i społecznej oraz wspierania osób niepełnosprawnych prowadzone są przez Powiatowe Centrum</w:t>
      </w:r>
      <w:r w:rsidR="006926F0">
        <w:rPr>
          <w:rFonts w:ascii="Book Antiqua" w:hAnsi="Book Antiqua"/>
          <w:color w:val="000000"/>
        </w:rPr>
        <w:t xml:space="preserve"> Pomocy Rodzinie w</w:t>
      </w:r>
      <w:r w:rsidR="00AA5E72">
        <w:rPr>
          <w:rFonts w:ascii="Book Antiqua" w:hAnsi="Book Antiqua"/>
          <w:color w:val="000000"/>
        </w:rPr>
        <w:t xml:space="preserve"> </w:t>
      </w:r>
      <w:r w:rsidR="006926F0">
        <w:rPr>
          <w:rFonts w:ascii="Book Antiqua" w:hAnsi="Book Antiqua"/>
          <w:color w:val="000000"/>
        </w:rPr>
        <w:t xml:space="preserve">Żninie                       </w:t>
      </w:r>
      <w:r w:rsidRPr="00D80417">
        <w:rPr>
          <w:rFonts w:ascii="Book Antiqua" w:hAnsi="Book Antiqua"/>
          <w:color w:val="000000"/>
        </w:rPr>
        <w:t>na podstawie odrębnych przepisów.</w:t>
      </w:r>
    </w:p>
    <w:p w:rsidR="00D96E42" w:rsidRDefault="00D96E42" w:rsidP="00D96E42">
      <w:pPr>
        <w:pStyle w:val="Akapitzlist"/>
        <w:spacing w:before="100" w:beforeAutospacing="1" w:after="100" w:afterAutospacing="1"/>
        <w:ind w:left="426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D96E42" w:rsidRDefault="00D96E42" w:rsidP="00D96E42">
      <w:pPr>
        <w:pStyle w:val="Akapitzlist"/>
        <w:spacing w:before="100" w:beforeAutospacing="1" w:after="100" w:afterAutospacing="1"/>
        <w:ind w:left="1140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 w:rsidRPr="00ED0AEB">
        <w:rPr>
          <w:rFonts w:ascii="Book Antiqua" w:hAnsi="Book Antiqua"/>
          <w:b/>
          <w:bCs/>
          <w:color w:val="000000"/>
          <w:sz w:val="26"/>
          <w:szCs w:val="26"/>
        </w:rPr>
        <w:t>ROZDZIAŁ V</w:t>
      </w:r>
      <w:r>
        <w:rPr>
          <w:rFonts w:ascii="Book Antiqua" w:hAnsi="Book Antiqua"/>
          <w:b/>
          <w:bCs/>
          <w:color w:val="000000"/>
          <w:sz w:val="26"/>
          <w:szCs w:val="26"/>
        </w:rPr>
        <w:t>II</w:t>
      </w:r>
      <w:r w:rsidRPr="00ED0AEB">
        <w:rPr>
          <w:rFonts w:ascii="Book Antiqua" w:hAnsi="Book Antiqua"/>
          <w:b/>
          <w:bCs/>
          <w:color w:val="000000"/>
          <w:sz w:val="26"/>
          <w:szCs w:val="26"/>
        </w:rPr>
        <w:t xml:space="preserve">  </w:t>
      </w:r>
      <w:r w:rsidRPr="00ED0AEB">
        <w:rPr>
          <w:rFonts w:ascii="Book Antiqua" w:hAnsi="Book Antiqua"/>
          <w:b/>
          <w:bCs/>
          <w:color w:val="000000"/>
          <w:sz w:val="26"/>
          <w:szCs w:val="26"/>
        </w:rPr>
        <w:br/>
      </w:r>
      <w:r>
        <w:rPr>
          <w:rFonts w:ascii="Book Antiqua" w:hAnsi="Book Antiqua"/>
          <w:b/>
          <w:bCs/>
          <w:color w:val="000000"/>
          <w:sz w:val="26"/>
          <w:szCs w:val="26"/>
        </w:rPr>
        <w:t>OKRES REALIZACJI PROGRAMU</w:t>
      </w:r>
    </w:p>
    <w:p w:rsidR="00D96E42" w:rsidRDefault="00D96E42" w:rsidP="00D96E42">
      <w:pPr>
        <w:pStyle w:val="Akapitzlist"/>
        <w:spacing w:before="100" w:beforeAutospacing="1" w:after="100" w:afterAutospacing="1"/>
        <w:ind w:left="1140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D96E42" w:rsidRPr="00FB459A" w:rsidRDefault="00D96E42" w:rsidP="00D96E42">
      <w:pPr>
        <w:pStyle w:val="Akapitzlist"/>
        <w:numPr>
          <w:ilvl w:val="6"/>
          <w:numId w:val="16"/>
        </w:numPr>
        <w:tabs>
          <w:tab w:val="num" w:pos="426"/>
        </w:tabs>
        <w:spacing w:before="100" w:beforeAutospacing="1" w:after="100" w:afterAutospacing="1"/>
        <w:ind w:left="284" w:hanging="284"/>
        <w:jc w:val="both"/>
        <w:rPr>
          <w:rFonts w:ascii="Book Antiqua" w:hAnsi="Book Antiqua"/>
          <w:bCs/>
          <w:color w:val="000000"/>
        </w:rPr>
      </w:pPr>
      <w:r w:rsidRPr="00FB459A">
        <w:rPr>
          <w:rFonts w:ascii="Book Antiqua" w:hAnsi="Book Antiqua"/>
          <w:bCs/>
          <w:color w:val="000000"/>
        </w:rPr>
        <w:t>Roczny program współpracy Powiatu z Podmiotami na 2011 rok obowiązuje              od 1 stycznia 2011 roku do 31 grudnia 2011 roku.</w:t>
      </w:r>
    </w:p>
    <w:p w:rsidR="00D96E42" w:rsidRPr="00FB459A" w:rsidRDefault="00D96E42" w:rsidP="006926F0">
      <w:pPr>
        <w:pStyle w:val="Akapitzlist"/>
        <w:numPr>
          <w:ilvl w:val="0"/>
          <w:numId w:val="27"/>
        </w:numPr>
        <w:spacing w:before="120"/>
        <w:jc w:val="both"/>
        <w:rPr>
          <w:rFonts w:ascii="Book Antiqua" w:hAnsi="Book Antiqua"/>
        </w:rPr>
      </w:pPr>
      <w:r w:rsidRPr="00FB459A">
        <w:rPr>
          <w:rFonts w:ascii="Book Antiqua" w:hAnsi="Book Antiqua"/>
        </w:rPr>
        <w:t xml:space="preserve">Konkursy na realizację zadań publicznych będą ogłaszane nie wcześniej niż </w:t>
      </w:r>
      <w:r>
        <w:rPr>
          <w:rFonts w:ascii="Book Antiqua" w:hAnsi="Book Antiqua"/>
        </w:rPr>
        <w:t xml:space="preserve">                   </w:t>
      </w:r>
      <w:r w:rsidRPr="00FB459A">
        <w:rPr>
          <w:rFonts w:ascii="Book Antiqua" w:hAnsi="Book Antiqua"/>
        </w:rPr>
        <w:t xml:space="preserve">po przyjęciu przez Zarząd i przekazaniu Radzie projektu </w:t>
      </w:r>
      <w:r>
        <w:rPr>
          <w:rFonts w:ascii="Book Antiqua" w:hAnsi="Book Antiqua"/>
        </w:rPr>
        <w:t xml:space="preserve">uchwały budżetowej </w:t>
      </w:r>
      <w:r w:rsidRPr="00FB459A">
        <w:rPr>
          <w:rFonts w:ascii="Book Antiqua" w:hAnsi="Book Antiqua"/>
        </w:rPr>
        <w:t xml:space="preserve"> na 2011 r.</w:t>
      </w:r>
    </w:p>
    <w:p w:rsidR="00D96E42" w:rsidRPr="009212CA" w:rsidRDefault="00D96E42" w:rsidP="00D96E42">
      <w:pPr>
        <w:spacing w:before="100" w:beforeAutospacing="1" w:after="100" w:afterAutospacing="1"/>
        <w:rPr>
          <w:rFonts w:ascii="Book Antiqua" w:hAnsi="Book Antiqua"/>
          <w:color w:val="000000"/>
        </w:rPr>
      </w:pPr>
    </w:p>
    <w:p w:rsidR="00D96E42" w:rsidRPr="006F0764" w:rsidRDefault="00D96E42" w:rsidP="00D96E42">
      <w:pPr>
        <w:spacing w:before="100" w:beforeAutospacing="1" w:after="100" w:afterAutospacing="1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 w:rsidRPr="00CC572B">
        <w:rPr>
          <w:rFonts w:ascii="Book Antiqua" w:hAnsi="Book Antiqua"/>
          <w:b/>
          <w:bCs/>
          <w:color w:val="000000"/>
          <w:sz w:val="26"/>
          <w:szCs w:val="26"/>
        </w:rPr>
        <w:lastRenderedPageBreak/>
        <w:t>ROZDZIAŁ V</w:t>
      </w:r>
      <w:r>
        <w:rPr>
          <w:rFonts w:ascii="Book Antiqua" w:hAnsi="Book Antiqua"/>
          <w:b/>
          <w:bCs/>
          <w:color w:val="000000"/>
          <w:sz w:val="26"/>
          <w:szCs w:val="26"/>
        </w:rPr>
        <w:t>III</w:t>
      </w:r>
      <w:r w:rsidRPr="00CC572B">
        <w:rPr>
          <w:rFonts w:ascii="Book Antiqua" w:hAnsi="Book Antiqua"/>
          <w:b/>
          <w:bCs/>
          <w:color w:val="000000"/>
          <w:sz w:val="26"/>
          <w:szCs w:val="26"/>
        </w:rPr>
        <w:t xml:space="preserve">  </w:t>
      </w:r>
      <w:r>
        <w:rPr>
          <w:rFonts w:ascii="Book Antiqua" w:hAnsi="Book Antiqua"/>
          <w:b/>
          <w:bCs/>
          <w:color w:val="000000"/>
          <w:sz w:val="26"/>
          <w:szCs w:val="26"/>
        </w:rPr>
        <w:br/>
        <w:t>SPOSÓB REALIZACJI PROGRAMU</w:t>
      </w:r>
    </w:p>
    <w:p w:rsidR="00D96E42" w:rsidRDefault="00D96E42" w:rsidP="00D96E42">
      <w:pPr>
        <w:numPr>
          <w:ilvl w:val="0"/>
          <w:numId w:val="1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Program będzie realizowany w szczególności poprzez:</w:t>
      </w:r>
    </w:p>
    <w:p w:rsidR="00D96E42" w:rsidRDefault="00D96E42" w:rsidP="00D96E42">
      <w:pPr>
        <w:pStyle w:val="Akapitzlist"/>
        <w:numPr>
          <w:ilvl w:val="0"/>
          <w:numId w:val="23"/>
        </w:numPr>
        <w:ind w:left="426" w:hanging="426"/>
        <w:jc w:val="both"/>
        <w:rPr>
          <w:rFonts w:ascii="Book Antiqua" w:hAnsi="Book Antiqua"/>
        </w:rPr>
      </w:pPr>
      <w:r w:rsidRPr="0049715C">
        <w:rPr>
          <w:rFonts w:ascii="Book Antiqua" w:hAnsi="Book Antiqua"/>
        </w:rPr>
        <w:t>zlecanie realizacji zadań publicznych:</w:t>
      </w:r>
    </w:p>
    <w:p w:rsidR="00D96E42" w:rsidRDefault="00D96E42" w:rsidP="00D96E42">
      <w:pPr>
        <w:pStyle w:val="Akapitzlist"/>
        <w:numPr>
          <w:ilvl w:val="0"/>
          <w:numId w:val="24"/>
        </w:numPr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w ramach otwartego konkursu ofert,</w:t>
      </w:r>
    </w:p>
    <w:p w:rsidR="00D96E42" w:rsidRDefault="00D96E42" w:rsidP="00D96E42">
      <w:pPr>
        <w:pStyle w:val="Akapitzlist"/>
        <w:numPr>
          <w:ilvl w:val="0"/>
          <w:numId w:val="24"/>
        </w:numPr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z pominięciem otwartego konkursu ofert.</w:t>
      </w:r>
    </w:p>
    <w:p w:rsidR="00D96E42" w:rsidRDefault="00D96E42" w:rsidP="00D96E42">
      <w:pPr>
        <w:pStyle w:val="Akapitzlist"/>
        <w:numPr>
          <w:ilvl w:val="0"/>
          <w:numId w:val="23"/>
        </w:numPr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konsultowanie z Podmiotami projektów aktów prawa miejscowego                              w dziedzinach dotyczących działalności statutowej organizacji,</w:t>
      </w:r>
    </w:p>
    <w:p w:rsidR="00D96E42" w:rsidRDefault="00D96E42" w:rsidP="00D96E42">
      <w:pPr>
        <w:pStyle w:val="Akapitzlist"/>
        <w:numPr>
          <w:ilvl w:val="0"/>
          <w:numId w:val="23"/>
        </w:numPr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organizowanie i współorganizowanie spotkań, konferencji, szkoleń, których uczestnikami są przedstawiciele Podmiotów i samorządu,</w:t>
      </w:r>
    </w:p>
    <w:p w:rsidR="00D96E42" w:rsidRDefault="00D96E42" w:rsidP="00D96E42">
      <w:pPr>
        <w:pStyle w:val="Akapitzlist"/>
        <w:numPr>
          <w:ilvl w:val="0"/>
          <w:numId w:val="23"/>
        </w:numPr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udzielanie stałego wsparcia merytorycznego Podmiotom przez pracowników Starostwa Powiatowego w Żninie,</w:t>
      </w:r>
    </w:p>
    <w:p w:rsidR="00D96E42" w:rsidRPr="00D80417" w:rsidRDefault="00D96E42" w:rsidP="00D96E42">
      <w:pPr>
        <w:pStyle w:val="Akapitzlist"/>
        <w:numPr>
          <w:ilvl w:val="0"/>
          <w:numId w:val="23"/>
        </w:numPr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wspieranie działalności sektora pozarządowego poprzez promocję wybranych przedsięwzięć realizowanych przez Podmioty. </w:t>
      </w:r>
    </w:p>
    <w:p w:rsidR="00D96E42" w:rsidRPr="003F03A5" w:rsidRDefault="00D96E42" w:rsidP="00D96E42">
      <w:pPr>
        <w:numPr>
          <w:ilvl w:val="0"/>
          <w:numId w:val="13"/>
        </w:numPr>
        <w:jc w:val="both"/>
        <w:rPr>
          <w:rFonts w:ascii="Book Antiqua" w:hAnsi="Book Antiqua"/>
          <w:color w:val="000000"/>
        </w:rPr>
      </w:pPr>
      <w:r w:rsidRPr="003F03A5">
        <w:rPr>
          <w:rFonts w:ascii="Book Antiqua" w:hAnsi="Book Antiqua"/>
        </w:rPr>
        <w:t xml:space="preserve">Zlecanie Podmiotom realizacji zadań własnych Powiatu o charakterze </w:t>
      </w:r>
      <w:proofErr w:type="spellStart"/>
      <w:r w:rsidRPr="003F03A5">
        <w:rPr>
          <w:rFonts w:ascii="Book Antiqua" w:hAnsi="Book Antiqua"/>
        </w:rPr>
        <w:t>ponadgminnym</w:t>
      </w:r>
      <w:proofErr w:type="spellEnd"/>
      <w:r w:rsidRPr="003F03A5">
        <w:rPr>
          <w:rFonts w:ascii="Book Antiqua" w:hAnsi="Book Antiqua"/>
        </w:rPr>
        <w:t xml:space="preserve">, obejmuje w pierwszej kolejności zadania określone jako zagadnienia priorytetowe. </w:t>
      </w:r>
    </w:p>
    <w:p w:rsidR="00D96E42" w:rsidRPr="003F03A5" w:rsidRDefault="00D96E42" w:rsidP="00D96E42">
      <w:pPr>
        <w:numPr>
          <w:ilvl w:val="0"/>
          <w:numId w:val="13"/>
        </w:numPr>
        <w:jc w:val="both"/>
        <w:rPr>
          <w:rFonts w:ascii="Book Antiqua" w:hAnsi="Book Antiqua"/>
          <w:color w:val="000000"/>
        </w:rPr>
      </w:pPr>
      <w:r w:rsidRPr="003F03A5">
        <w:rPr>
          <w:rFonts w:ascii="Book Antiqua" w:hAnsi="Book Antiqua"/>
        </w:rPr>
        <w:t>Zlecenie realizacji zadania publicznego może przyjąć jedną z następujących form:</w:t>
      </w:r>
    </w:p>
    <w:p w:rsidR="00D96E42" w:rsidRDefault="00D96E42" w:rsidP="00D96E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color w:val="000000"/>
        </w:rPr>
      </w:pPr>
      <w:r w:rsidRPr="00277012">
        <w:rPr>
          <w:rFonts w:ascii="Book Antiqua" w:hAnsi="Book Antiqua"/>
          <w:color w:val="000000"/>
        </w:rPr>
        <w:t>powierzenie wykonania zadania publicznego wraz z udzieleniem dotacji            na finansowanie w całości jego realizacji,</w:t>
      </w:r>
    </w:p>
    <w:p w:rsidR="00D96E42" w:rsidRPr="00D80417" w:rsidRDefault="00D96E42" w:rsidP="00D96E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color w:val="000000"/>
        </w:rPr>
      </w:pPr>
      <w:r w:rsidRPr="00D80417">
        <w:rPr>
          <w:rFonts w:ascii="Book Antiqua" w:hAnsi="Book Antiqua"/>
          <w:color w:val="000000"/>
        </w:rPr>
        <w:t>wsparcie wykonania zadania publicznego wraz z udzieleniem dotacji                  na dofinansowanie jego realizacji.</w:t>
      </w:r>
    </w:p>
    <w:p w:rsidR="00D96E42" w:rsidRPr="003F03A5" w:rsidRDefault="00D96E42" w:rsidP="00D96E42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 w:rsidRPr="00D80417">
        <w:rPr>
          <w:rFonts w:ascii="Book Antiqua" w:hAnsi="Book Antiqua"/>
          <w:color w:val="000000"/>
        </w:rPr>
        <w:t>Otwarty konkurs ofert jest ogłaszany i przep</w:t>
      </w:r>
      <w:r w:rsidR="006926F0">
        <w:rPr>
          <w:rFonts w:ascii="Book Antiqua" w:hAnsi="Book Antiqua"/>
          <w:color w:val="000000"/>
        </w:rPr>
        <w:t>rowadzany w oparciu o przepisy U</w:t>
      </w:r>
      <w:r w:rsidRPr="00D80417">
        <w:rPr>
          <w:rFonts w:ascii="Book Antiqua" w:hAnsi="Book Antiqua"/>
          <w:color w:val="000000"/>
        </w:rPr>
        <w:t>stawy i wydane na jej podstawie przepisy wykonawcze oraz kompetencje</w:t>
      </w:r>
      <w:r w:rsidRPr="00277012">
        <w:rPr>
          <w:rFonts w:ascii="Book Antiqua" w:hAnsi="Book Antiqua"/>
          <w:color w:val="000000"/>
        </w:rPr>
        <w:t xml:space="preserve"> właściwego organu samorządu Powiatu.</w:t>
      </w:r>
    </w:p>
    <w:p w:rsidR="00D96E42" w:rsidRDefault="00D96E42" w:rsidP="00D96E42">
      <w:pPr>
        <w:pStyle w:val="Akapitzlist"/>
        <w:numPr>
          <w:ilvl w:val="0"/>
          <w:numId w:val="13"/>
        </w:num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Podmioty mogą z własnej inicjatywy złożyć ofertę realizacji zadań publicznych zgodnie z art. 12 Ustawy.</w:t>
      </w:r>
    </w:p>
    <w:p w:rsidR="00D96E42" w:rsidRDefault="00D96E42" w:rsidP="00D96E42">
      <w:pPr>
        <w:pStyle w:val="Akapitzlist"/>
        <w:numPr>
          <w:ilvl w:val="0"/>
          <w:numId w:val="13"/>
        </w:num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Na wniosek Podmiotu Powiat może zlecić wykonanie realizacji zadania publicznego o charakterze lokalnym z pominięciem otwartego k</w:t>
      </w:r>
      <w:r w:rsidR="006926F0">
        <w:rPr>
          <w:rFonts w:ascii="Book Antiqua" w:hAnsi="Book Antiqua"/>
          <w:color w:val="000000"/>
        </w:rPr>
        <w:t>onkursu ofert zgodnie z art. 19</w:t>
      </w:r>
      <w:r>
        <w:rPr>
          <w:rFonts w:ascii="Book Antiqua" w:hAnsi="Book Antiqua"/>
          <w:color w:val="000000"/>
        </w:rPr>
        <w:t xml:space="preserve">a Ustawy. </w:t>
      </w:r>
    </w:p>
    <w:p w:rsidR="00D96E42" w:rsidRPr="003F03A5" w:rsidRDefault="00D96E42" w:rsidP="00D96E42">
      <w:pPr>
        <w:pStyle w:val="Akapitzlist"/>
        <w:numPr>
          <w:ilvl w:val="0"/>
          <w:numId w:val="13"/>
        </w:num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Szczegóły dotyczące procedur związanych z otwartym konkursem ofert określać będzie odrębna uchwała Zarządu. </w:t>
      </w:r>
    </w:p>
    <w:p w:rsidR="00D96E42" w:rsidRDefault="00D96E42" w:rsidP="00D96E42">
      <w:pPr>
        <w:pStyle w:val="Akapitzlist"/>
        <w:spacing w:before="100" w:beforeAutospacing="1" w:after="100" w:afterAutospacing="1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D96E42" w:rsidRDefault="00D96E42" w:rsidP="00D96E42">
      <w:pPr>
        <w:pStyle w:val="Akapitzlist"/>
        <w:spacing w:before="100" w:beforeAutospacing="1" w:after="100" w:afterAutospacing="1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D96E42" w:rsidRDefault="00D96E42" w:rsidP="00D96E42">
      <w:pPr>
        <w:pStyle w:val="Akapitzlist"/>
        <w:spacing w:before="100" w:beforeAutospacing="1" w:after="100" w:afterAutospacing="1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</w:rPr>
        <w:t>ROZDZIAŁ IX</w:t>
      </w:r>
      <w:r w:rsidRPr="003E418C">
        <w:rPr>
          <w:rFonts w:ascii="Book Antiqua" w:hAnsi="Book Antiqua"/>
          <w:b/>
          <w:bCs/>
          <w:color w:val="000000"/>
          <w:sz w:val="26"/>
          <w:szCs w:val="26"/>
        </w:rPr>
        <w:t xml:space="preserve">  </w:t>
      </w:r>
      <w:r w:rsidRPr="003E418C">
        <w:rPr>
          <w:rFonts w:ascii="Book Antiqua" w:hAnsi="Book Antiqua"/>
          <w:b/>
          <w:bCs/>
          <w:color w:val="000000"/>
          <w:sz w:val="26"/>
          <w:szCs w:val="26"/>
        </w:rPr>
        <w:br/>
      </w:r>
      <w:r>
        <w:rPr>
          <w:rFonts w:ascii="Book Antiqua" w:hAnsi="Book Antiqua"/>
          <w:b/>
          <w:bCs/>
          <w:color w:val="000000"/>
          <w:sz w:val="26"/>
          <w:szCs w:val="26"/>
        </w:rPr>
        <w:t>WYSOKOŚĆ ŚRODKÓW</w:t>
      </w:r>
    </w:p>
    <w:p w:rsidR="00D96E42" w:rsidRDefault="00D96E42" w:rsidP="00D96E42">
      <w:pPr>
        <w:pStyle w:val="Akapitzlist"/>
        <w:spacing w:before="100" w:beforeAutospacing="1" w:after="100" w:afterAutospacing="1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</w:rPr>
        <w:t>PRZEZNACZONYCH NA REALIZACJĘ PROGRAMU</w:t>
      </w:r>
    </w:p>
    <w:p w:rsidR="00D96E42" w:rsidRPr="003E418C" w:rsidRDefault="00D96E42" w:rsidP="00D96E42">
      <w:pPr>
        <w:pStyle w:val="Akapitzlist"/>
        <w:spacing w:before="100" w:beforeAutospacing="1" w:after="100" w:afterAutospacing="1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D96E42" w:rsidRDefault="00F23319" w:rsidP="00D96E42">
      <w:pPr>
        <w:pStyle w:val="Akapitzlist"/>
        <w:numPr>
          <w:ilvl w:val="6"/>
          <w:numId w:val="15"/>
        </w:numPr>
        <w:spacing w:before="100" w:beforeAutospacing="1" w:after="100" w:afterAutospacing="1"/>
        <w:ind w:left="426" w:hanging="426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 xml:space="preserve">Wysokość środków finansowych </w:t>
      </w:r>
      <w:r w:rsidR="00D96E42" w:rsidRPr="00243821">
        <w:rPr>
          <w:rFonts w:ascii="Book Antiqua" w:hAnsi="Book Antiqua"/>
          <w:bCs/>
          <w:color w:val="000000"/>
        </w:rPr>
        <w:t>na realizację zadań zleconych określi Rada</w:t>
      </w:r>
      <w:r>
        <w:rPr>
          <w:rFonts w:ascii="Book Antiqua" w:hAnsi="Book Antiqua"/>
          <w:bCs/>
          <w:color w:val="000000"/>
        </w:rPr>
        <w:t xml:space="preserve">               </w:t>
      </w:r>
      <w:r w:rsidR="00D96E42" w:rsidRPr="00243821">
        <w:rPr>
          <w:rFonts w:ascii="Book Antiqua" w:hAnsi="Book Antiqua"/>
          <w:bCs/>
          <w:color w:val="000000"/>
        </w:rPr>
        <w:t xml:space="preserve"> w uchwale budżetowej na rok 2011. </w:t>
      </w:r>
    </w:p>
    <w:p w:rsidR="00D96E42" w:rsidRPr="00243821" w:rsidRDefault="00AA5E72" w:rsidP="00D96E42">
      <w:pPr>
        <w:pStyle w:val="Akapitzlist"/>
        <w:numPr>
          <w:ilvl w:val="6"/>
          <w:numId w:val="15"/>
        </w:numPr>
        <w:spacing w:before="100" w:beforeAutospacing="1" w:after="100" w:afterAutospacing="1"/>
        <w:ind w:left="426" w:hanging="426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color w:val="000000"/>
        </w:rPr>
        <w:t xml:space="preserve">Wysokość środków </w:t>
      </w:r>
      <w:r w:rsidR="00D96E42">
        <w:rPr>
          <w:rFonts w:ascii="Book Antiqua" w:hAnsi="Book Antiqua"/>
          <w:color w:val="000000"/>
        </w:rPr>
        <w:t xml:space="preserve">finansowych przyznanych przez Zarząd w </w:t>
      </w:r>
      <w:r w:rsidR="006926F0">
        <w:rPr>
          <w:rFonts w:ascii="Book Antiqua" w:hAnsi="Book Antiqua"/>
          <w:color w:val="000000"/>
        </w:rPr>
        <w:t>tym trybie określonym w art. 19</w:t>
      </w:r>
      <w:r w:rsidR="00D96E42">
        <w:rPr>
          <w:rFonts w:ascii="Book Antiqua" w:hAnsi="Book Antiqua"/>
          <w:color w:val="000000"/>
        </w:rPr>
        <w:t xml:space="preserve">a Ustawy nie może przekroczyć 20 % dotacji planowanych             w roku budżetowym na realizację zadań publicznych przez Podmioty. </w:t>
      </w:r>
    </w:p>
    <w:p w:rsidR="00D96E42" w:rsidRDefault="00D96E42" w:rsidP="00D96E42">
      <w:pPr>
        <w:spacing w:before="100" w:beforeAutospacing="1" w:after="100" w:afterAutospacing="1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D96E42" w:rsidRPr="00A91600" w:rsidRDefault="00D96E42" w:rsidP="00D96E42">
      <w:pPr>
        <w:jc w:val="center"/>
        <w:rPr>
          <w:rFonts w:ascii="Book Antiqua" w:hAnsi="Book Antiqua"/>
          <w:b/>
          <w:sz w:val="26"/>
          <w:szCs w:val="26"/>
        </w:rPr>
      </w:pPr>
      <w:r w:rsidRPr="00A91600">
        <w:rPr>
          <w:rFonts w:ascii="Book Antiqua" w:hAnsi="Book Antiqua"/>
          <w:b/>
          <w:sz w:val="26"/>
          <w:szCs w:val="26"/>
        </w:rPr>
        <w:lastRenderedPageBreak/>
        <w:t>ROZDZIAŁ X</w:t>
      </w:r>
      <w:r w:rsidRPr="00375607">
        <w:rPr>
          <w:rFonts w:ascii="Book Antiqua" w:hAnsi="Book Antiqua"/>
          <w:b/>
        </w:rPr>
        <w:t xml:space="preserve">  </w:t>
      </w:r>
      <w:r w:rsidRPr="00375607">
        <w:rPr>
          <w:rFonts w:ascii="Book Antiqua" w:hAnsi="Book Antiqua"/>
          <w:b/>
        </w:rPr>
        <w:br/>
      </w:r>
      <w:r w:rsidRPr="00A91600">
        <w:rPr>
          <w:rFonts w:ascii="Book Antiqua" w:hAnsi="Book Antiqua"/>
          <w:b/>
          <w:sz w:val="26"/>
          <w:szCs w:val="26"/>
        </w:rPr>
        <w:t>SPOSÓB OCENY REALIZACJI PROGRAMU</w:t>
      </w:r>
    </w:p>
    <w:p w:rsidR="00D96E42" w:rsidRPr="00BF02D3" w:rsidRDefault="00D96E42" w:rsidP="00D96E42">
      <w:pPr>
        <w:jc w:val="center"/>
        <w:rPr>
          <w:rFonts w:ascii="Book Antiqua" w:hAnsi="Book Antiqua"/>
          <w:b/>
          <w:sz w:val="26"/>
          <w:szCs w:val="26"/>
        </w:rPr>
      </w:pPr>
      <w:r w:rsidRPr="00A91600">
        <w:rPr>
          <w:rFonts w:ascii="Book Antiqua" w:hAnsi="Book Antiqua"/>
          <w:b/>
          <w:sz w:val="26"/>
          <w:szCs w:val="26"/>
        </w:rPr>
        <w:t>ORAZ KONTROLA REALIZACJI ZADAŃ PUBLICZNYCH</w:t>
      </w:r>
    </w:p>
    <w:p w:rsidR="00D96E42" w:rsidRDefault="00D96E42" w:rsidP="006926F0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Realizacja Programu jest poddana ewaluacji rozumianej jako planowe badanie Programu mające na celu ocenę rezultatów jego realizacji.</w:t>
      </w:r>
    </w:p>
    <w:p w:rsidR="00D96E42" w:rsidRDefault="00D96E42" w:rsidP="006926F0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 w:rsidRPr="001716A2">
        <w:rPr>
          <w:rFonts w:ascii="Book Antiqua" w:hAnsi="Book Antiqua"/>
          <w:color w:val="000000"/>
        </w:rPr>
        <w:t xml:space="preserve">Celem ewaluacji za rok 2011 będzie ocena wpływu Programu na </w:t>
      </w:r>
      <w:r>
        <w:rPr>
          <w:rFonts w:ascii="Book Antiqua" w:hAnsi="Book Antiqua"/>
          <w:color w:val="000000"/>
        </w:rPr>
        <w:t>kształtowanie platformy współpracy pomiędzy Powiatem a Podmiotami.</w:t>
      </w:r>
    </w:p>
    <w:p w:rsidR="00D96E42" w:rsidRPr="001716A2" w:rsidRDefault="00D96E42" w:rsidP="006926F0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 w:rsidRPr="001716A2">
        <w:rPr>
          <w:rFonts w:ascii="Book Antiqua" w:hAnsi="Book Antiqua"/>
          <w:color w:val="000000"/>
        </w:rPr>
        <w:t xml:space="preserve">Ustala się następujące wskaźniki niezbędne do oceny realizacji Programu: </w:t>
      </w:r>
    </w:p>
    <w:p w:rsidR="00D96E42" w:rsidRDefault="00D96E42" w:rsidP="00D96E42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liczba ofert złożonych w otwartym konkursie ofert, w tym ilość Podmiotów,</w:t>
      </w:r>
    </w:p>
    <w:p w:rsidR="00D96E42" w:rsidRDefault="00D96E42" w:rsidP="00D96E42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liczba zawartych umów w otwartym konkursie ofert na realizację zadania publicznego, w tym ilość Podmiotów,</w:t>
      </w:r>
    </w:p>
    <w:p w:rsidR="00D96E42" w:rsidRDefault="00D96E42" w:rsidP="00D96E42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liczba </w:t>
      </w:r>
      <w:r w:rsidR="004C50FD">
        <w:rPr>
          <w:rFonts w:ascii="Book Antiqua" w:hAnsi="Book Antiqua"/>
          <w:color w:val="000000"/>
        </w:rPr>
        <w:t>zawartych umów w trybie art. 19</w:t>
      </w:r>
      <w:r>
        <w:rPr>
          <w:rFonts w:ascii="Book Antiqua" w:hAnsi="Book Antiqua"/>
          <w:color w:val="000000"/>
        </w:rPr>
        <w:t>a Ustawy, w tym liczba Podmiotów,</w:t>
      </w:r>
    </w:p>
    <w:p w:rsidR="00D96E42" w:rsidRDefault="00D96E42" w:rsidP="00D96E42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liczba umów, które nie zostały zrealizowane lub zostały rozwiązane</w:t>
      </w:r>
    </w:p>
    <w:p w:rsidR="00D96E42" w:rsidRDefault="00D96E42" w:rsidP="00D96E42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liczby zarejestrowanych</w:t>
      </w:r>
      <w:r w:rsidRPr="00F4494D">
        <w:rPr>
          <w:rFonts w:ascii="Book Antiqua" w:hAnsi="Book Antiqua"/>
          <w:color w:val="000000"/>
        </w:rPr>
        <w:t xml:space="preserve"> Podmiotów</w:t>
      </w:r>
      <w:r>
        <w:rPr>
          <w:rFonts w:ascii="Book Antiqua" w:hAnsi="Book Antiqua"/>
          <w:color w:val="000000"/>
        </w:rPr>
        <w:t xml:space="preserve"> </w:t>
      </w:r>
      <w:r w:rsidRPr="00F4494D">
        <w:rPr>
          <w:rFonts w:ascii="Book Antiqua" w:hAnsi="Book Antiqua"/>
          <w:color w:val="000000"/>
        </w:rPr>
        <w:t>podejmujących zadania publiczne</w:t>
      </w:r>
      <w:r>
        <w:rPr>
          <w:rFonts w:ascii="Book Antiqua" w:hAnsi="Book Antiqua"/>
          <w:color w:val="000000"/>
        </w:rPr>
        <w:t xml:space="preserve"> </w:t>
      </w:r>
      <w:r w:rsidRPr="00F4494D">
        <w:rPr>
          <w:rFonts w:ascii="Book Antiqua" w:hAnsi="Book Antiqua"/>
          <w:color w:val="000000"/>
        </w:rPr>
        <w:t>na rzecz lokalnej społeczności</w:t>
      </w:r>
      <w:r>
        <w:rPr>
          <w:rFonts w:ascii="Book Antiqua" w:hAnsi="Book Antiqua"/>
          <w:color w:val="000000"/>
        </w:rPr>
        <w:t>,</w:t>
      </w:r>
    </w:p>
    <w:p w:rsidR="00D96E42" w:rsidRDefault="00D96E42" w:rsidP="00D96E42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wysokość udzielonych dotacji w poszczególnych priorytetach ,</w:t>
      </w:r>
    </w:p>
    <w:p w:rsidR="00D96E42" w:rsidRPr="00375607" w:rsidRDefault="00D96E42" w:rsidP="00D96E42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Book Antiqua" w:hAnsi="Book Antiqua"/>
          <w:b/>
          <w:bCs/>
          <w:color w:val="000000"/>
          <w:sz w:val="26"/>
          <w:szCs w:val="26"/>
        </w:rPr>
      </w:pPr>
      <w:r w:rsidRPr="00080F6A">
        <w:rPr>
          <w:rFonts w:ascii="Book Antiqua" w:hAnsi="Book Antiqua"/>
          <w:color w:val="000000"/>
        </w:rPr>
        <w:t>wysokość środkó</w:t>
      </w:r>
      <w:r>
        <w:rPr>
          <w:rFonts w:ascii="Book Antiqua" w:hAnsi="Book Antiqua"/>
          <w:color w:val="000000"/>
        </w:rPr>
        <w:t xml:space="preserve">w własnych zaangażowanych przez Podmioty </w:t>
      </w:r>
      <w:r w:rsidRPr="00080F6A">
        <w:rPr>
          <w:rFonts w:ascii="Book Antiqua" w:hAnsi="Book Antiqua"/>
          <w:color w:val="000000"/>
        </w:rPr>
        <w:t xml:space="preserve">w realizację zadań dofinansowanych przez Powiat w ramach </w:t>
      </w:r>
      <w:r>
        <w:rPr>
          <w:rFonts w:ascii="Book Antiqua" w:hAnsi="Book Antiqua"/>
          <w:color w:val="000000"/>
        </w:rPr>
        <w:t>„Otwartego Konkursu ofert              na realizację zadań publicznych”.</w:t>
      </w:r>
    </w:p>
    <w:p w:rsidR="00D96E42" w:rsidRPr="003F03A5" w:rsidRDefault="00D96E42" w:rsidP="006926F0">
      <w:pPr>
        <w:numPr>
          <w:ilvl w:val="0"/>
          <w:numId w:val="29"/>
        </w:numPr>
        <w:ind w:left="426" w:hanging="426"/>
        <w:jc w:val="both"/>
        <w:rPr>
          <w:rFonts w:ascii="Book Antiqua" w:hAnsi="Book Antiqua"/>
          <w:color w:val="000000"/>
        </w:rPr>
      </w:pPr>
      <w:r w:rsidRPr="00F462A5">
        <w:rPr>
          <w:rFonts w:ascii="Book Antiqua" w:hAnsi="Book Antiqua"/>
        </w:rPr>
        <w:t>Zarząd sprawuje kontrolę merytoryczną i finansową n</w:t>
      </w:r>
      <w:r>
        <w:rPr>
          <w:rFonts w:ascii="Book Antiqua" w:hAnsi="Book Antiqua"/>
        </w:rPr>
        <w:t>ad realizacją zadań publicznych.</w:t>
      </w:r>
    </w:p>
    <w:p w:rsidR="00D96E42" w:rsidRPr="00A91600" w:rsidRDefault="00D96E42" w:rsidP="006926F0">
      <w:pPr>
        <w:numPr>
          <w:ilvl w:val="0"/>
          <w:numId w:val="29"/>
        </w:numPr>
        <w:ind w:left="426" w:hanging="426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Szczegółowe regulacje dotyczące przebiegu kontroli określać będzie umowa zawarta na realizację zadania publicznego pomiędzy Powiatem a Podmiotem. </w:t>
      </w:r>
    </w:p>
    <w:p w:rsidR="00D96E42" w:rsidRDefault="00D96E42" w:rsidP="00D96E42">
      <w:pPr>
        <w:jc w:val="center"/>
        <w:rPr>
          <w:rFonts w:ascii="Book Antiqua" w:hAnsi="Book Antiqua"/>
          <w:b/>
          <w:sz w:val="26"/>
          <w:szCs w:val="26"/>
        </w:rPr>
      </w:pPr>
    </w:p>
    <w:p w:rsidR="00D96E42" w:rsidRDefault="00D96E42" w:rsidP="00D96E42">
      <w:pPr>
        <w:jc w:val="center"/>
        <w:rPr>
          <w:rFonts w:ascii="Book Antiqua" w:hAnsi="Book Antiqua"/>
          <w:b/>
          <w:sz w:val="26"/>
          <w:szCs w:val="26"/>
        </w:rPr>
      </w:pPr>
    </w:p>
    <w:p w:rsidR="00D96E42" w:rsidRDefault="00D96E42" w:rsidP="00D96E42">
      <w:pPr>
        <w:jc w:val="center"/>
        <w:rPr>
          <w:rFonts w:ascii="Book Antiqua" w:hAnsi="Book Antiqua"/>
          <w:b/>
          <w:sz w:val="26"/>
          <w:szCs w:val="26"/>
        </w:rPr>
      </w:pPr>
    </w:p>
    <w:p w:rsidR="00D96E42" w:rsidRPr="00A91600" w:rsidRDefault="00D96E42" w:rsidP="00D96E42">
      <w:pPr>
        <w:jc w:val="center"/>
        <w:rPr>
          <w:rFonts w:ascii="Book Antiqua" w:hAnsi="Book Antiqua"/>
          <w:b/>
          <w:sz w:val="26"/>
          <w:szCs w:val="26"/>
        </w:rPr>
      </w:pPr>
      <w:r w:rsidRPr="00A91600">
        <w:rPr>
          <w:rFonts w:ascii="Book Antiqua" w:hAnsi="Book Antiqua"/>
          <w:b/>
          <w:sz w:val="26"/>
          <w:szCs w:val="26"/>
        </w:rPr>
        <w:t>ROZDZIAŁ XI</w:t>
      </w:r>
    </w:p>
    <w:p w:rsidR="00D96E42" w:rsidRPr="00A91600" w:rsidRDefault="00D96E42" w:rsidP="00D96E42">
      <w:pPr>
        <w:jc w:val="center"/>
        <w:rPr>
          <w:rFonts w:ascii="Book Antiqua" w:hAnsi="Book Antiqua"/>
          <w:b/>
          <w:sz w:val="26"/>
          <w:szCs w:val="26"/>
        </w:rPr>
      </w:pPr>
      <w:r w:rsidRPr="00A91600">
        <w:rPr>
          <w:rFonts w:ascii="Book Antiqua" w:hAnsi="Book Antiqua"/>
          <w:b/>
          <w:sz w:val="26"/>
          <w:szCs w:val="26"/>
        </w:rPr>
        <w:t>INFORMACJA O SPOSOBIE TWORZENIA PROGRAMU                                        ORAZ O PRZEBIEGU KONSULTACJI</w:t>
      </w:r>
    </w:p>
    <w:p w:rsidR="00D96E42" w:rsidRDefault="00D96E42" w:rsidP="00D96E42">
      <w:pPr>
        <w:spacing w:line="360" w:lineRule="auto"/>
        <w:jc w:val="center"/>
      </w:pPr>
    </w:p>
    <w:p w:rsidR="00D96E42" w:rsidRPr="006926F0" w:rsidRDefault="00D96E42" w:rsidP="006926F0">
      <w:pPr>
        <w:pStyle w:val="Akapitzlist"/>
        <w:numPr>
          <w:ilvl w:val="0"/>
          <w:numId w:val="29"/>
        </w:numPr>
        <w:tabs>
          <w:tab w:val="num" w:pos="426"/>
        </w:tabs>
        <w:spacing w:line="276" w:lineRule="auto"/>
        <w:ind w:left="426" w:hanging="426"/>
        <w:jc w:val="both"/>
        <w:rPr>
          <w:rFonts w:ascii="Book Antiqua" w:hAnsi="Book Antiqua"/>
          <w:color w:val="000000"/>
        </w:rPr>
      </w:pPr>
      <w:r w:rsidRPr="006926F0">
        <w:rPr>
          <w:rFonts w:ascii="Book Antiqua" w:hAnsi="Book Antiqua"/>
        </w:rPr>
        <w:t xml:space="preserve">Roczny program współpracy Powiatu z Podmiotami został opracowany przez Wydział i skonsultowany  </w:t>
      </w:r>
      <w:r w:rsidRPr="006926F0">
        <w:rPr>
          <w:rFonts w:ascii="Book Antiqua" w:hAnsi="Book Antiqua"/>
          <w:color w:val="000000"/>
        </w:rPr>
        <w:t>w sposób określony w art. 5 ust. 5 Ustawy.</w:t>
      </w:r>
    </w:p>
    <w:p w:rsidR="00D96E42" w:rsidRPr="006926F0" w:rsidRDefault="00D96E42" w:rsidP="006926F0">
      <w:pPr>
        <w:pStyle w:val="Akapitzlist"/>
        <w:numPr>
          <w:ilvl w:val="0"/>
          <w:numId w:val="29"/>
        </w:numPr>
        <w:tabs>
          <w:tab w:val="num" w:pos="426"/>
        </w:tabs>
        <w:spacing w:line="276" w:lineRule="auto"/>
        <w:ind w:left="426" w:hanging="426"/>
        <w:jc w:val="both"/>
        <w:rPr>
          <w:rFonts w:ascii="Book Antiqua" w:hAnsi="Book Antiqua"/>
        </w:rPr>
      </w:pPr>
      <w:r w:rsidRPr="006926F0">
        <w:rPr>
          <w:rFonts w:ascii="Book Antiqua" w:hAnsi="Book Antiqua"/>
        </w:rPr>
        <w:t xml:space="preserve">W celu uzyskania uwag i opinii od Podmiotów projekt Programu wraz                  z formularzem konsultacyjnym został zamieszczony na stronie internetowej Powiatu </w:t>
      </w:r>
      <w:hyperlink r:id="rId11" w:history="1">
        <w:r w:rsidRPr="006926F0">
          <w:rPr>
            <w:rStyle w:val="Hipercze"/>
            <w:rFonts w:ascii="Book Antiqua" w:hAnsi="Book Antiqua"/>
          </w:rPr>
          <w:t>www.znin.pl</w:t>
        </w:r>
      </w:hyperlink>
      <w:r w:rsidRPr="006926F0">
        <w:rPr>
          <w:rFonts w:ascii="Book Antiqua" w:hAnsi="Book Antiqua"/>
        </w:rPr>
        <w:t xml:space="preserve">, na stronie Biuletynu Informacji Publicznej </w:t>
      </w:r>
      <w:hyperlink r:id="rId12" w:history="1">
        <w:r w:rsidRPr="006926F0">
          <w:rPr>
            <w:rStyle w:val="Hipercze"/>
            <w:rFonts w:ascii="Book Antiqua" w:hAnsi="Book Antiqua"/>
          </w:rPr>
          <w:t>www.bip.powiat.znin.pl</w:t>
        </w:r>
      </w:hyperlink>
      <w:r w:rsidR="006926F0">
        <w:rPr>
          <w:rFonts w:ascii="Book Antiqua" w:hAnsi="Book Antiqua"/>
        </w:rPr>
        <w:t xml:space="preserve"> </w:t>
      </w:r>
      <w:r w:rsidRPr="006926F0">
        <w:rPr>
          <w:rFonts w:ascii="Book Antiqua" w:hAnsi="Book Antiqua"/>
        </w:rPr>
        <w:t>w zakładce Organizacje Pozar</w:t>
      </w:r>
      <w:r w:rsidR="006926F0">
        <w:rPr>
          <w:rFonts w:ascii="Book Antiqua" w:hAnsi="Book Antiqua"/>
        </w:rPr>
        <w:t xml:space="preserve">ządowe </w:t>
      </w:r>
      <w:r w:rsidRPr="006926F0">
        <w:rPr>
          <w:rFonts w:ascii="Book Antiqua" w:hAnsi="Book Antiqua"/>
        </w:rPr>
        <w:t xml:space="preserve">oraz umieszczony na tablicy ogłoszeń Starostwa Powiatowego w Żninie  a także omówiony na spotkaniu z </w:t>
      </w:r>
      <w:r w:rsidR="006926F0">
        <w:rPr>
          <w:rFonts w:ascii="Book Antiqua" w:hAnsi="Book Antiqua"/>
        </w:rPr>
        <w:t xml:space="preserve">Podmiotami </w:t>
      </w:r>
      <w:r w:rsidRPr="006926F0">
        <w:rPr>
          <w:rFonts w:ascii="Book Antiqua" w:hAnsi="Book Antiqua"/>
        </w:rPr>
        <w:t xml:space="preserve">w dniu 3 listopada 2010 r. </w:t>
      </w:r>
    </w:p>
    <w:p w:rsidR="00D96E42" w:rsidRPr="006D6003" w:rsidRDefault="00D96E42" w:rsidP="006926F0">
      <w:pPr>
        <w:tabs>
          <w:tab w:val="num" w:pos="426"/>
        </w:tabs>
        <w:spacing w:line="276" w:lineRule="auto"/>
        <w:ind w:left="426"/>
        <w:jc w:val="both"/>
      </w:pPr>
    </w:p>
    <w:p w:rsidR="00D96E42" w:rsidRDefault="00D96E42" w:rsidP="00D96E42">
      <w:pPr>
        <w:jc w:val="center"/>
        <w:rPr>
          <w:rFonts w:ascii="Book Antiqua" w:hAnsi="Book Antiqua"/>
          <w:b/>
        </w:rPr>
      </w:pPr>
    </w:p>
    <w:p w:rsidR="00D96E42" w:rsidRDefault="00D96E42" w:rsidP="00D96E42">
      <w:pPr>
        <w:jc w:val="center"/>
        <w:rPr>
          <w:rFonts w:ascii="Book Antiqua" w:hAnsi="Book Antiqua"/>
          <w:b/>
        </w:rPr>
      </w:pPr>
    </w:p>
    <w:p w:rsidR="00D96E42" w:rsidRDefault="00D96E42" w:rsidP="00D96E42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:rsidR="00D96E42" w:rsidRPr="00A91600" w:rsidRDefault="00D96E42" w:rsidP="00D96E42">
      <w:pPr>
        <w:jc w:val="center"/>
        <w:rPr>
          <w:rFonts w:ascii="Book Antiqua" w:hAnsi="Book Antiqua"/>
          <w:b/>
          <w:sz w:val="26"/>
          <w:szCs w:val="26"/>
        </w:rPr>
      </w:pPr>
      <w:r w:rsidRPr="00A91600">
        <w:rPr>
          <w:rFonts w:ascii="Book Antiqua" w:hAnsi="Book Antiqua"/>
          <w:b/>
          <w:sz w:val="26"/>
          <w:szCs w:val="26"/>
        </w:rPr>
        <w:lastRenderedPageBreak/>
        <w:t xml:space="preserve">ROZDZIAŁ XII  </w:t>
      </w:r>
      <w:r w:rsidRPr="00A91600">
        <w:rPr>
          <w:rFonts w:ascii="Book Antiqua" w:hAnsi="Book Antiqua"/>
          <w:b/>
          <w:sz w:val="26"/>
          <w:szCs w:val="26"/>
        </w:rPr>
        <w:br/>
        <w:t>TRYB POWOŁYWANIA I ZASADY DZIAŁANIA</w:t>
      </w:r>
    </w:p>
    <w:p w:rsidR="00D96E42" w:rsidRPr="00A91600" w:rsidRDefault="00D96E42" w:rsidP="00D96E42">
      <w:pPr>
        <w:jc w:val="center"/>
        <w:rPr>
          <w:rFonts w:ascii="Book Antiqua" w:hAnsi="Book Antiqua"/>
          <w:b/>
          <w:sz w:val="26"/>
          <w:szCs w:val="26"/>
        </w:rPr>
      </w:pPr>
      <w:r w:rsidRPr="00A91600">
        <w:rPr>
          <w:rFonts w:ascii="Book Antiqua" w:hAnsi="Book Antiqua"/>
          <w:b/>
          <w:sz w:val="26"/>
          <w:szCs w:val="26"/>
        </w:rPr>
        <w:t xml:space="preserve">KOMISJI KONKURSOWYCH DO OPINIOWANIA </w:t>
      </w:r>
    </w:p>
    <w:p w:rsidR="00D96E42" w:rsidRPr="00A91600" w:rsidRDefault="00D96E42" w:rsidP="00D96E42">
      <w:pPr>
        <w:jc w:val="center"/>
        <w:rPr>
          <w:rFonts w:ascii="Book Antiqua" w:hAnsi="Book Antiqua"/>
          <w:b/>
          <w:sz w:val="26"/>
          <w:szCs w:val="26"/>
        </w:rPr>
      </w:pPr>
      <w:r w:rsidRPr="00A91600">
        <w:rPr>
          <w:rFonts w:ascii="Book Antiqua" w:hAnsi="Book Antiqua"/>
          <w:b/>
          <w:sz w:val="26"/>
          <w:szCs w:val="26"/>
        </w:rPr>
        <w:t>OFERT W OTWARTYCH KONKURSACH OFERT</w:t>
      </w:r>
    </w:p>
    <w:p w:rsidR="00D96E42" w:rsidRPr="006D68DD" w:rsidRDefault="00D96E42" w:rsidP="00D96E42">
      <w:pPr>
        <w:jc w:val="center"/>
        <w:rPr>
          <w:rFonts w:ascii="Book Antiqua" w:hAnsi="Book Antiqua"/>
          <w:b/>
        </w:rPr>
      </w:pPr>
    </w:p>
    <w:p w:rsidR="00D96E42" w:rsidRPr="00525804" w:rsidRDefault="00D96E42" w:rsidP="00D96E42">
      <w:pPr>
        <w:numPr>
          <w:ilvl w:val="1"/>
          <w:numId w:val="20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Pr="00525804">
        <w:rPr>
          <w:rFonts w:ascii="Book Antiqua" w:hAnsi="Book Antiqua"/>
        </w:rPr>
        <w:t xml:space="preserve"> związku z ogłoszonym otwart</w:t>
      </w:r>
      <w:r>
        <w:rPr>
          <w:rFonts w:ascii="Book Antiqua" w:hAnsi="Book Antiqua"/>
        </w:rPr>
        <w:t>ym konkursem ofert na realizację</w:t>
      </w:r>
      <w:r w:rsidRPr="00525804">
        <w:rPr>
          <w:rFonts w:ascii="Book Antiqua" w:hAnsi="Book Antiqua"/>
        </w:rPr>
        <w:t xml:space="preserve"> zadań publicznych, wynikających w Rocznego programu współpracy Powiatu</w:t>
      </w:r>
      <w:r>
        <w:rPr>
          <w:rFonts w:ascii="Book Antiqua" w:hAnsi="Book Antiqua"/>
        </w:rPr>
        <w:t xml:space="preserve">                           z Podmiotami</w:t>
      </w:r>
      <w:r w:rsidRPr="00525804">
        <w:rPr>
          <w:rFonts w:ascii="Book Antiqua" w:hAnsi="Book Antiqua"/>
        </w:rPr>
        <w:t>, w celu opiniowania składanych ofert Zarząd</w:t>
      </w:r>
      <w:r>
        <w:rPr>
          <w:rFonts w:ascii="Book Antiqua" w:hAnsi="Book Antiqua"/>
        </w:rPr>
        <w:t xml:space="preserve"> powołuje imienny skład Komisji Konkursowych.</w:t>
      </w:r>
    </w:p>
    <w:p w:rsidR="00D96E42" w:rsidRPr="00525804" w:rsidRDefault="00D96E42" w:rsidP="00D96E42">
      <w:pPr>
        <w:numPr>
          <w:ilvl w:val="1"/>
          <w:numId w:val="20"/>
        </w:numPr>
        <w:jc w:val="both"/>
        <w:rPr>
          <w:rFonts w:ascii="Book Antiqua" w:hAnsi="Book Antiqua"/>
        </w:rPr>
      </w:pPr>
      <w:r w:rsidRPr="00525804">
        <w:rPr>
          <w:rFonts w:ascii="Book Antiqua" w:hAnsi="Book Antiqua"/>
        </w:rPr>
        <w:t xml:space="preserve">W skład Komisji </w:t>
      </w:r>
      <w:r>
        <w:rPr>
          <w:rFonts w:ascii="Book Antiqua" w:hAnsi="Book Antiqua"/>
        </w:rPr>
        <w:t>powołanych przez Zarząd wchodzi</w:t>
      </w:r>
      <w:r w:rsidRPr="00525804">
        <w:rPr>
          <w:rFonts w:ascii="Book Antiqua" w:hAnsi="Book Antiqua"/>
        </w:rPr>
        <w:t>:</w:t>
      </w:r>
    </w:p>
    <w:p w:rsidR="00D96E42" w:rsidRDefault="00D96E42" w:rsidP="00D96E42">
      <w:pPr>
        <w:numPr>
          <w:ilvl w:val="2"/>
          <w:numId w:val="20"/>
        </w:numPr>
        <w:tabs>
          <w:tab w:val="clear" w:pos="2340"/>
          <w:tab w:val="num" w:pos="720"/>
        </w:tabs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dwóch przedstawicieli</w:t>
      </w:r>
      <w:r w:rsidRPr="00525804">
        <w:rPr>
          <w:rFonts w:ascii="Book Antiqua" w:hAnsi="Book Antiqua"/>
        </w:rPr>
        <w:t xml:space="preserve"> Zarządu,</w:t>
      </w:r>
    </w:p>
    <w:p w:rsidR="00D96E42" w:rsidRPr="00525804" w:rsidRDefault="00D96E42" w:rsidP="00D96E42">
      <w:pPr>
        <w:numPr>
          <w:ilvl w:val="2"/>
          <w:numId w:val="20"/>
        </w:numPr>
        <w:tabs>
          <w:tab w:val="clear" w:pos="2340"/>
          <w:tab w:val="num" w:pos="720"/>
        </w:tabs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Kierownik Wydziału Promocji i Rozwoju Lokalnego Starostwa Powiatowego w Żninie lub osoba pełniąca jego obowiązki.</w:t>
      </w:r>
    </w:p>
    <w:p w:rsidR="00D96E42" w:rsidRPr="00525804" w:rsidRDefault="00D96E42" w:rsidP="00D96E42">
      <w:pPr>
        <w:numPr>
          <w:ilvl w:val="2"/>
          <w:numId w:val="20"/>
        </w:numPr>
        <w:tabs>
          <w:tab w:val="clear" w:pos="2340"/>
          <w:tab w:val="num" w:pos="720"/>
        </w:tabs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dwóch reprezentantów Podmiotów, </w:t>
      </w:r>
      <w:r w:rsidRPr="00525804">
        <w:rPr>
          <w:rFonts w:ascii="Book Antiqua" w:hAnsi="Book Antiqua"/>
        </w:rPr>
        <w:t xml:space="preserve">z wyłączeniem osób reprezentujących </w:t>
      </w:r>
      <w:r>
        <w:rPr>
          <w:rFonts w:ascii="Book Antiqua" w:hAnsi="Book Antiqua"/>
        </w:rPr>
        <w:t>Podmioty biorące udział w konkursie.</w:t>
      </w:r>
    </w:p>
    <w:p w:rsidR="00D96E42" w:rsidRDefault="00D96E42" w:rsidP="00D96E42">
      <w:pPr>
        <w:numPr>
          <w:ilvl w:val="1"/>
          <w:numId w:val="20"/>
        </w:numPr>
        <w:jc w:val="both"/>
        <w:rPr>
          <w:rFonts w:ascii="Book Antiqua" w:hAnsi="Book Antiqua"/>
        </w:rPr>
      </w:pPr>
      <w:r w:rsidRPr="00525804">
        <w:rPr>
          <w:rFonts w:ascii="Book Antiqua" w:hAnsi="Book Antiqua"/>
        </w:rPr>
        <w:t>W pracach Komisji mogą uczestniczyć także, z głosem doradczym, osoby posiadające specjalistyczną wiedzę w dziedzinie obejmującej zakres zadań publicznych, których konkurs dotyczy.</w:t>
      </w:r>
    </w:p>
    <w:p w:rsidR="00D96E42" w:rsidRDefault="00D96E42" w:rsidP="00D96E42">
      <w:pPr>
        <w:numPr>
          <w:ilvl w:val="1"/>
          <w:numId w:val="20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Do członków Komisji Konkursowych biorących udział w opiniowaniu ofert stosuje się przepisy ustawy</w:t>
      </w:r>
      <w:r w:rsidR="00AA5E7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– Kodeks</w:t>
      </w:r>
      <w:r w:rsidR="00AA5E72">
        <w:rPr>
          <w:rFonts w:ascii="Book Antiqua" w:hAnsi="Book Antiqua"/>
        </w:rPr>
        <w:t xml:space="preserve"> postępowania administracyjnego </w:t>
      </w:r>
      <w:r>
        <w:rPr>
          <w:rFonts w:ascii="Book Antiqua" w:hAnsi="Book Antiqua"/>
        </w:rPr>
        <w:t xml:space="preserve">dotyczące wyłączenia pracownika. </w:t>
      </w:r>
    </w:p>
    <w:p w:rsidR="00D96E42" w:rsidRDefault="00D96E42" w:rsidP="00D96E42">
      <w:pPr>
        <w:numPr>
          <w:ilvl w:val="1"/>
          <w:numId w:val="20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Szczegółowe regulacje dotyczące powołania i prac Komisji zawarte będą                     w odrębnej uchwale Zarządu. </w:t>
      </w:r>
    </w:p>
    <w:p w:rsidR="00D96E42" w:rsidRPr="001716A2" w:rsidRDefault="00D96E42" w:rsidP="00D96E42">
      <w:pPr>
        <w:ind w:left="360"/>
        <w:jc w:val="both"/>
        <w:rPr>
          <w:rFonts w:ascii="Book Antiqua" w:hAnsi="Book Antiqua"/>
        </w:rPr>
      </w:pPr>
    </w:p>
    <w:p w:rsidR="00D96E42" w:rsidRPr="00CC572B" w:rsidRDefault="00D96E42" w:rsidP="00D96E42">
      <w:pPr>
        <w:spacing w:before="100" w:beforeAutospacing="1" w:after="100" w:afterAutospacing="1"/>
        <w:jc w:val="center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</w:rPr>
        <w:t xml:space="preserve">ROZDZIAŁ </w:t>
      </w:r>
      <w:r w:rsidRPr="00CC572B">
        <w:rPr>
          <w:rFonts w:ascii="Book Antiqua" w:hAnsi="Book Antiqua"/>
          <w:b/>
          <w:bCs/>
          <w:color w:val="000000"/>
          <w:sz w:val="26"/>
          <w:szCs w:val="26"/>
        </w:rPr>
        <w:t>X</w:t>
      </w:r>
      <w:r>
        <w:rPr>
          <w:rFonts w:ascii="Book Antiqua" w:hAnsi="Book Antiqua"/>
          <w:b/>
          <w:bCs/>
          <w:color w:val="000000"/>
          <w:sz w:val="26"/>
          <w:szCs w:val="26"/>
        </w:rPr>
        <w:t>III</w:t>
      </w:r>
      <w:r w:rsidRPr="00CC572B">
        <w:rPr>
          <w:rFonts w:ascii="Book Antiqua" w:hAnsi="Book Antiqua"/>
          <w:b/>
          <w:bCs/>
          <w:color w:val="000000"/>
          <w:sz w:val="26"/>
          <w:szCs w:val="26"/>
        </w:rPr>
        <w:t xml:space="preserve">  </w:t>
      </w:r>
      <w:r>
        <w:rPr>
          <w:rFonts w:ascii="Book Antiqua" w:hAnsi="Book Antiqua"/>
          <w:b/>
          <w:bCs/>
          <w:color w:val="000000"/>
          <w:sz w:val="26"/>
          <w:szCs w:val="26"/>
        </w:rPr>
        <w:br/>
      </w:r>
      <w:r w:rsidRPr="00CC572B">
        <w:rPr>
          <w:rFonts w:ascii="Book Antiqua" w:hAnsi="Book Antiqua"/>
          <w:b/>
          <w:bCs/>
          <w:color w:val="000000"/>
          <w:sz w:val="26"/>
          <w:szCs w:val="26"/>
        </w:rPr>
        <w:t>POSTANOWIENIA KOŃCOWE</w:t>
      </w:r>
    </w:p>
    <w:p w:rsidR="00D96E42" w:rsidRPr="00F4494D" w:rsidRDefault="00D96E42" w:rsidP="006926F0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Roczny Program współpracy na 2012</w:t>
      </w:r>
      <w:r w:rsidRPr="00F4494D">
        <w:rPr>
          <w:rFonts w:ascii="Book Antiqua" w:hAnsi="Book Antiqua"/>
          <w:color w:val="000000"/>
        </w:rPr>
        <w:t xml:space="preserve"> rok </w:t>
      </w:r>
      <w:r w:rsidRPr="009C3067">
        <w:rPr>
          <w:rFonts w:ascii="Book Antiqua" w:hAnsi="Book Antiqua"/>
          <w:color w:val="000000"/>
        </w:rPr>
        <w:t xml:space="preserve">zostanie </w:t>
      </w:r>
      <w:r>
        <w:rPr>
          <w:rFonts w:ascii="Book Antiqua" w:hAnsi="Book Antiqua"/>
        </w:rPr>
        <w:t>uchwalo</w:t>
      </w:r>
      <w:r w:rsidRPr="009C3067">
        <w:rPr>
          <w:rFonts w:ascii="Book Antiqua" w:hAnsi="Book Antiqua"/>
        </w:rPr>
        <w:t>ny</w:t>
      </w:r>
      <w:r>
        <w:rPr>
          <w:rFonts w:ascii="Book Antiqua" w:hAnsi="Book Antiqua"/>
        </w:rPr>
        <w:t xml:space="preserve"> </w:t>
      </w:r>
      <w:r w:rsidRPr="00F4494D">
        <w:rPr>
          <w:rFonts w:ascii="Book Antiqua" w:hAnsi="Book Antiqua"/>
          <w:color w:val="000000"/>
        </w:rPr>
        <w:t xml:space="preserve">w terminie </w:t>
      </w:r>
      <w:r>
        <w:rPr>
          <w:rFonts w:ascii="Book Antiqua" w:hAnsi="Book Antiqua"/>
          <w:color w:val="000000"/>
        </w:rPr>
        <w:t xml:space="preserve">                             do dnia 30 listopada 2011</w:t>
      </w:r>
      <w:r w:rsidRPr="00F4494D">
        <w:rPr>
          <w:rFonts w:ascii="Book Antiqua" w:hAnsi="Book Antiqua"/>
          <w:color w:val="000000"/>
        </w:rPr>
        <w:t xml:space="preserve"> roku. </w:t>
      </w:r>
    </w:p>
    <w:p w:rsidR="00D96E42" w:rsidRPr="00F4494D" w:rsidRDefault="00D96E42" w:rsidP="006926F0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 xml:space="preserve">Zarząd przedłoży Radzie sprawozdanie z realizacji Programu w terminie </w:t>
      </w:r>
      <w:r>
        <w:rPr>
          <w:rFonts w:ascii="Book Antiqua" w:hAnsi="Book Antiqua"/>
          <w:color w:val="000000"/>
        </w:rPr>
        <w:t xml:space="preserve">          do 30 kwietnia 2012</w:t>
      </w:r>
      <w:r w:rsidRPr="00F4494D">
        <w:rPr>
          <w:rFonts w:ascii="Book Antiqua" w:hAnsi="Book Antiqua"/>
          <w:color w:val="000000"/>
        </w:rPr>
        <w:t xml:space="preserve"> roku.</w:t>
      </w:r>
    </w:p>
    <w:p w:rsidR="00D96E42" w:rsidRPr="00F4494D" w:rsidRDefault="00D96E42" w:rsidP="006926F0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 xml:space="preserve">Podmiot, który posiada własną stronę internetową, zobowiązany jest </w:t>
      </w:r>
      <w:r>
        <w:rPr>
          <w:rFonts w:ascii="Book Antiqua" w:hAnsi="Book Antiqua"/>
          <w:color w:val="000000"/>
        </w:rPr>
        <w:t xml:space="preserve">                  </w:t>
      </w:r>
      <w:r w:rsidRPr="00F4494D">
        <w:rPr>
          <w:rFonts w:ascii="Book Antiqua" w:hAnsi="Book Antiqua"/>
          <w:color w:val="000000"/>
        </w:rPr>
        <w:t>do zamieszczenia na niej informacji o realizowaniu zadania publicznego zleconego przez Powiat. Obowiązek ten dotyczy roku kalendarzowego właściwego do okresu realizacji niniejszego Programu.</w:t>
      </w:r>
    </w:p>
    <w:p w:rsidR="00D96E42" w:rsidRPr="00F4494D" w:rsidRDefault="00D96E42" w:rsidP="006926F0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 xml:space="preserve">W przypadku, gdy przepisy odrębne przewidują inny tryb zlecania realizacji zadań publicznych organizacjom pozarządowym, aniżeli przewidziany </w:t>
      </w:r>
      <w:r>
        <w:rPr>
          <w:rFonts w:ascii="Book Antiqua" w:hAnsi="Book Antiqua"/>
          <w:color w:val="000000"/>
        </w:rPr>
        <w:t xml:space="preserve">               </w:t>
      </w:r>
      <w:r w:rsidRPr="00F4494D">
        <w:rPr>
          <w:rFonts w:ascii="Book Antiqua" w:hAnsi="Book Antiqua"/>
          <w:color w:val="000000"/>
        </w:rPr>
        <w:t>w ustawie, stosuje się tryb w nich określony.</w:t>
      </w:r>
    </w:p>
    <w:p w:rsidR="00D96E42" w:rsidRDefault="00D96E42" w:rsidP="006926F0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 w:rsidRPr="00F4494D">
        <w:rPr>
          <w:rFonts w:ascii="Book Antiqua" w:hAnsi="Book Antiqua"/>
          <w:color w:val="000000"/>
        </w:rPr>
        <w:t>Sposób rozliczania oraz kontroli zleconego zadania nie objętego ustawą, określają odrębne przepisy.</w:t>
      </w:r>
    </w:p>
    <w:p w:rsidR="00D96E42" w:rsidRPr="00750442" w:rsidRDefault="00D96E42" w:rsidP="006926F0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  <w:r w:rsidRPr="00165889">
        <w:rPr>
          <w:rFonts w:ascii="Book Antiqua" w:hAnsi="Book Antiqua"/>
          <w:color w:val="000000"/>
        </w:rPr>
        <w:t>Podmioty prowadzące działalność pożytku publicznego mają prawo powołania wspólnego zespołu. Inicjatywę taką zgłaszają na piśmie do Starosty, proponując cel, dla jakiego dany</w:t>
      </w:r>
      <w:r w:rsidRPr="00750442">
        <w:rPr>
          <w:rFonts w:ascii="Book Antiqua" w:hAnsi="Book Antiqua"/>
          <w:color w:val="000000"/>
        </w:rPr>
        <w:t xml:space="preserve"> zespół ma zostać powołany wraz </w:t>
      </w:r>
      <w:r>
        <w:rPr>
          <w:rFonts w:ascii="Book Antiqua" w:hAnsi="Book Antiqua"/>
          <w:color w:val="000000"/>
        </w:rPr>
        <w:t xml:space="preserve"> </w:t>
      </w:r>
      <w:r w:rsidRPr="00750442">
        <w:rPr>
          <w:rFonts w:ascii="Book Antiqua" w:hAnsi="Book Antiqua"/>
          <w:color w:val="000000"/>
        </w:rPr>
        <w:t xml:space="preserve">z uzasadnieniem potrzeby jego powołania. </w:t>
      </w:r>
    </w:p>
    <w:p w:rsidR="00D96E42" w:rsidRPr="00DB1C50" w:rsidRDefault="00D96E42" w:rsidP="006926F0">
      <w:pPr>
        <w:numPr>
          <w:ilvl w:val="0"/>
          <w:numId w:val="31"/>
        </w:numPr>
        <w:spacing w:before="100" w:beforeAutospacing="1" w:after="100" w:afterAutospacing="1"/>
        <w:jc w:val="both"/>
      </w:pPr>
      <w:r w:rsidRPr="00F4494D">
        <w:rPr>
          <w:rFonts w:ascii="Book Antiqua" w:hAnsi="Book Antiqua"/>
          <w:color w:val="000000"/>
        </w:rPr>
        <w:t>W sprawach</w:t>
      </w:r>
      <w:r>
        <w:rPr>
          <w:rFonts w:ascii="Book Antiqua" w:hAnsi="Book Antiqua"/>
          <w:color w:val="000000"/>
        </w:rPr>
        <w:t xml:space="preserve"> nieuregulowanych w niniejszym P</w:t>
      </w:r>
      <w:r w:rsidRPr="00F4494D">
        <w:rPr>
          <w:rFonts w:ascii="Book Antiqua" w:hAnsi="Book Antiqua"/>
          <w:color w:val="000000"/>
        </w:rPr>
        <w:t>rogra</w:t>
      </w:r>
      <w:r w:rsidR="00D95EA6">
        <w:rPr>
          <w:rFonts w:ascii="Book Antiqua" w:hAnsi="Book Antiqua"/>
          <w:color w:val="000000"/>
        </w:rPr>
        <w:t>mie zastosowanie mają przepisy U</w:t>
      </w:r>
      <w:r w:rsidRPr="00F4494D">
        <w:rPr>
          <w:rFonts w:ascii="Book Antiqua" w:hAnsi="Book Antiqua"/>
          <w:color w:val="000000"/>
        </w:rPr>
        <w:t xml:space="preserve">stawy, Kodeksu Cywilnego, </w:t>
      </w:r>
      <w:r>
        <w:rPr>
          <w:rFonts w:ascii="Book Antiqua" w:hAnsi="Book Antiqua"/>
          <w:color w:val="000000"/>
        </w:rPr>
        <w:t xml:space="preserve">ustawy o finansach publicznych, </w:t>
      </w:r>
      <w:r w:rsidRPr="00F4494D">
        <w:rPr>
          <w:rFonts w:ascii="Book Antiqua" w:hAnsi="Book Antiqua"/>
          <w:color w:val="000000"/>
        </w:rPr>
        <w:t>ustawy</w:t>
      </w:r>
      <w:r>
        <w:rPr>
          <w:rFonts w:ascii="Book Antiqua" w:hAnsi="Book Antiqua"/>
          <w:color w:val="000000"/>
        </w:rPr>
        <w:t xml:space="preserve"> </w:t>
      </w:r>
      <w:r w:rsidRPr="00F4494D">
        <w:rPr>
          <w:rFonts w:ascii="Book Antiqua" w:hAnsi="Book Antiqua"/>
          <w:color w:val="000000"/>
        </w:rPr>
        <w:t xml:space="preserve"> o zamówieniach publicznyc</w:t>
      </w:r>
      <w:r>
        <w:rPr>
          <w:rFonts w:ascii="Book Antiqua" w:hAnsi="Book Antiqua"/>
          <w:color w:val="000000"/>
        </w:rPr>
        <w:t xml:space="preserve">h oraz Kodeksu Postępowania Administracyjnego. </w:t>
      </w:r>
    </w:p>
    <w:p w:rsidR="00D96E42" w:rsidRDefault="00D96E42" w:rsidP="00D96E42">
      <w:p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</w:p>
    <w:p w:rsidR="00D96E42" w:rsidRDefault="00D96E42" w:rsidP="00D96E42">
      <w:pPr>
        <w:spacing w:before="100" w:beforeAutospacing="1" w:after="100" w:afterAutospacing="1"/>
        <w:jc w:val="both"/>
        <w:rPr>
          <w:rFonts w:ascii="Book Antiqua" w:hAnsi="Book Antiqua"/>
          <w:color w:val="000000"/>
        </w:rPr>
      </w:pPr>
    </w:p>
    <w:p w:rsidR="00D96E42" w:rsidRDefault="00D96E42" w:rsidP="00D96E42">
      <w:pPr>
        <w:spacing w:before="240"/>
        <w:jc w:val="center"/>
      </w:pPr>
    </w:p>
    <w:p w:rsidR="00D96E42" w:rsidRDefault="00D96E42" w:rsidP="00D96E42">
      <w:pPr>
        <w:autoSpaceDE w:val="0"/>
        <w:autoSpaceDN w:val="0"/>
        <w:adjustRightInd w:val="0"/>
      </w:pPr>
    </w:p>
    <w:p w:rsidR="00D96E42" w:rsidRPr="000612D5" w:rsidRDefault="00D96E42" w:rsidP="00D96E42">
      <w:pPr>
        <w:spacing w:before="100" w:beforeAutospacing="1" w:after="100" w:afterAutospacing="1"/>
        <w:ind w:right="-110"/>
        <w:rPr>
          <w:b/>
          <w:color w:val="000000"/>
        </w:rPr>
      </w:pPr>
    </w:p>
    <w:p w:rsidR="00D96E42" w:rsidRPr="00CC20B3" w:rsidRDefault="00D96E42" w:rsidP="00D96E42">
      <w:pPr>
        <w:spacing w:before="100" w:beforeAutospacing="1" w:after="100" w:afterAutospacing="1"/>
        <w:ind w:right="-110"/>
        <w:rPr>
          <w:b/>
          <w:color w:val="000000"/>
        </w:rPr>
      </w:pPr>
    </w:p>
    <w:p w:rsidR="00D96E42" w:rsidRDefault="00D96E42" w:rsidP="00D96E42">
      <w:pPr>
        <w:tabs>
          <w:tab w:val="left" w:pos="1440"/>
        </w:tabs>
        <w:outlineLvl w:val="0"/>
        <w:rPr>
          <w:bCs/>
          <w:sz w:val="20"/>
          <w:szCs w:val="20"/>
        </w:rPr>
      </w:pPr>
    </w:p>
    <w:p w:rsidR="00D96E42" w:rsidRPr="00244FFB" w:rsidRDefault="00D96E42" w:rsidP="00D96E42">
      <w:pPr>
        <w:tabs>
          <w:tab w:val="left" w:pos="1440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</w:p>
    <w:p w:rsidR="00D96E42" w:rsidRPr="00FD7080" w:rsidRDefault="00D96E42" w:rsidP="00D96E42">
      <w:pPr>
        <w:outlineLvl w:val="0"/>
        <w:rPr>
          <w:b/>
          <w:sz w:val="28"/>
          <w:szCs w:val="28"/>
        </w:rPr>
      </w:pPr>
    </w:p>
    <w:p w:rsidR="00E26B4E" w:rsidRDefault="00E26B4E"/>
    <w:sectPr w:rsidR="00E26B4E" w:rsidSect="00040804">
      <w:footerReference w:type="even" r:id="rId13"/>
      <w:footerReference w:type="default" r:id="rId14"/>
      <w:pgSz w:w="11906" w:h="16838"/>
      <w:pgMar w:top="1134" w:right="1418" w:bottom="993" w:left="1418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E42" w:rsidRDefault="00D96E42" w:rsidP="00D96E42">
      <w:r>
        <w:separator/>
      </w:r>
    </w:p>
  </w:endnote>
  <w:endnote w:type="continuationSeparator" w:id="1">
    <w:p w:rsidR="00D96E42" w:rsidRDefault="00D96E42" w:rsidP="00D9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8C" w:rsidRDefault="00BD7EDA" w:rsidP="002559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96E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328C" w:rsidRDefault="00F74F1B" w:rsidP="00E43762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4538"/>
      <w:docPartObj>
        <w:docPartGallery w:val="Page Numbers (Bottom of Page)"/>
        <w:docPartUnique/>
      </w:docPartObj>
    </w:sdtPr>
    <w:sdtContent>
      <w:p w:rsidR="00D96E42" w:rsidRDefault="00BD7EDA">
        <w:pPr>
          <w:pStyle w:val="Stopka"/>
          <w:jc w:val="right"/>
        </w:pPr>
        <w:fldSimple w:instr=" PAGE   \* MERGEFORMAT ">
          <w:r w:rsidR="00F74F1B">
            <w:rPr>
              <w:noProof/>
            </w:rPr>
            <w:t>1</w:t>
          </w:r>
        </w:fldSimple>
      </w:p>
    </w:sdtContent>
  </w:sdt>
  <w:p w:rsidR="000C328C" w:rsidRDefault="00F74F1B" w:rsidP="00E4376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E42" w:rsidRDefault="00D96E42" w:rsidP="00D96E42">
      <w:r>
        <w:separator/>
      </w:r>
    </w:p>
  </w:footnote>
  <w:footnote w:type="continuationSeparator" w:id="1">
    <w:p w:rsidR="00D96E42" w:rsidRDefault="00D96E42" w:rsidP="00D96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7F6"/>
    <w:multiLevelType w:val="hybridMultilevel"/>
    <w:tmpl w:val="79A2DE26"/>
    <w:lvl w:ilvl="0" w:tplc="E0688342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060C"/>
    <w:multiLevelType w:val="hybridMultilevel"/>
    <w:tmpl w:val="B6008FFE"/>
    <w:lvl w:ilvl="0" w:tplc="724E9B64">
      <w:start w:val="2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3270"/>
    <w:multiLevelType w:val="hybridMultilevel"/>
    <w:tmpl w:val="1B3AC456"/>
    <w:lvl w:ilvl="0" w:tplc="9F782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C6882"/>
    <w:multiLevelType w:val="hybridMultilevel"/>
    <w:tmpl w:val="580892CA"/>
    <w:lvl w:ilvl="0" w:tplc="91B8BF1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sz w:val="28"/>
        <w:szCs w:val="28"/>
      </w:rPr>
    </w:lvl>
    <w:lvl w:ilvl="1" w:tplc="BD5AACEA">
      <w:start w:val="3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B966FB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75EE48A">
      <w:start w:val="11"/>
      <w:numFmt w:val="upperRoman"/>
      <w:lvlText w:val="%5&gt;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1506B"/>
    <w:multiLevelType w:val="hybridMultilevel"/>
    <w:tmpl w:val="DC728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20EDE"/>
    <w:multiLevelType w:val="hybridMultilevel"/>
    <w:tmpl w:val="007E5B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73B7D"/>
    <w:multiLevelType w:val="hybridMultilevel"/>
    <w:tmpl w:val="59DA64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145DB"/>
    <w:multiLevelType w:val="hybridMultilevel"/>
    <w:tmpl w:val="3E603C76"/>
    <w:lvl w:ilvl="0" w:tplc="8C52ABFA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72216"/>
    <w:multiLevelType w:val="hybridMultilevel"/>
    <w:tmpl w:val="F9C0C8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C60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046C5"/>
    <w:multiLevelType w:val="hybridMultilevel"/>
    <w:tmpl w:val="1E227D9A"/>
    <w:lvl w:ilvl="0" w:tplc="4C364AA0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40185270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470A1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D5502"/>
    <w:multiLevelType w:val="hybridMultilevel"/>
    <w:tmpl w:val="4A0C3098"/>
    <w:lvl w:ilvl="0" w:tplc="27B22C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72544"/>
    <w:multiLevelType w:val="hybridMultilevel"/>
    <w:tmpl w:val="0978B8AA"/>
    <w:lvl w:ilvl="0" w:tplc="4C364AA0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6AE08D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523AA4">
      <w:start w:val="30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E7A51"/>
    <w:multiLevelType w:val="hybridMultilevel"/>
    <w:tmpl w:val="5D82E012"/>
    <w:lvl w:ilvl="0" w:tplc="4C364AA0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6AE08DA0">
      <w:start w:val="2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ECFF8C">
      <w:start w:val="2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36FE4"/>
    <w:multiLevelType w:val="hybridMultilevel"/>
    <w:tmpl w:val="AF12C0D8"/>
    <w:lvl w:ilvl="0" w:tplc="CE4CC2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65393"/>
    <w:multiLevelType w:val="hybridMultilevel"/>
    <w:tmpl w:val="9EC8E0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84334D"/>
    <w:multiLevelType w:val="hybridMultilevel"/>
    <w:tmpl w:val="814EF78E"/>
    <w:lvl w:ilvl="0" w:tplc="7CE01A1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96D95"/>
    <w:multiLevelType w:val="hybridMultilevel"/>
    <w:tmpl w:val="523EA842"/>
    <w:lvl w:ilvl="0" w:tplc="2D56B7AA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51A1"/>
    <w:multiLevelType w:val="hybridMultilevel"/>
    <w:tmpl w:val="9D5AF7B0"/>
    <w:lvl w:ilvl="0" w:tplc="87843C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F7103"/>
    <w:multiLevelType w:val="hybridMultilevel"/>
    <w:tmpl w:val="0A6662FC"/>
    <w:lvl w:ilvl="0" w:tplc="4C2CB6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F0B9B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E551D5"/>
    <w:multiLevelType w:val="hybridMultilevel"/>
    <w:tmpl w:val="33D6E3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44331"/>
    <w:multiLevelType w:val="hybridMultilevel"/>
    <w:tmpl w:val="B412989C"/>
    <w:lvl w:ilvl="0" w:tplc="3398DBE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F785A"/>
    <w:multiLevelType w:val="hybridMultilevel"/>
    <w:tmpl w:val="D97CEB94"/>
    <w:lvl w:ilvl="0" w:tplc="4C364AA0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1F6B32"/>
    <w:multiLevelType w:val="hybridMultilevel"/>
    <w:tmpl w:val="AB22E16A"/>
    <w:lvl w:ilvl="0" w:tplc="3B6024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8BC80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7409FA"/>
    <w:multiLevelType w:val="hybridMultilevel"/>
    <w:tmpl w:val="3B5CA590"/>
    <w:lvl w:ilvl="0" w:tplc="FBDCE232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51110"/>
    <w:multiLevelType w:val="hybridMultilevel"/>
    <w:tmpl w:val="9E6C0004"/>
    <w:lvl w:ilvl="0" w:tplc="06A673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B3DA9"/>
    <w:multiLevelType w:val="hybridMultilevel"/>
    <w:tmpl w:val="08C6FBE6"/>
    <w:lvl w:ilvl="0" w:tplc="8FDA453E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E3388"/>
    <w:multiLevelType w:val="hybridMultilevel"/>
    <w:tmpl w:val="FAD8E564"/>
    <w:lvl w:ilvl="0" w:tplc="E6FAA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A39E0"/>
    <w:multiLevelType w:val="hybridMultilevel"/>
    <w:tmpl w:val="1A987A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64631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7A11BA"/>
    <w:multiLevelType w:val="hybridMultilevel"/>
    <w:tmpl w:val="692A0F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8912DF"/>
    <w:multiLevelType w:val="hybridMultilevel"/>
    <w:tmpl w:val="C41CF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10A03"/>
    <w:multiLevelType w:val="hybridMultilevel"/>
    <w:tmpl w:val="1198645C"/>
    <w:lvl w:ilvl="0" w:tplc="72520EB8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489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6"/>
  </w:num>
  <w:num w:numId="5">
    <w:abstractNumId w:val="19"/>
  </w:num>
  <w:num w:numId="6">
    <w:abstractNumId w:val="27"/>
  </w:num>
  <w:num w:numId="7">
    <w:abstractNumId w:val="26"/>
  </w:num>
  <w:num w:numId="8">
    <w:abstractNumId w:val="5"/>
  </w:num>
  <w:num w:numId="9">
    <w:abstractNumId w:val="22"/>
  </w:num>
  <w:num w:numId="10">
    <w:abstractNumId w:val="2"/>
  </w:num>
  <w:num w:numId="11">
    <w:abstractNumId w:val="8"/>
  </w:num>
  <w:num w:numId="12">
    <w:abstractNumId w:val="18"/>
  </w:num>
  <w:num w:numId="13">
    <w:abstractNumId w:val="30"/>
  </w:num>
  <w:num w:numId="14">
    <w:abstractNumId w:val="9"/>
  </w:num>
  <w:num w:numId="15">
    <w:abstractNumId w:val="11"/>
  </w:num>
  <w:num w:numId="16">
    <w:abstractNumId w:val="12"/>
  </w:num>
  <w:num w:numId="17">
    <w:abstractNumId w:val="21"/>
  </w:num>
  <w:num w:numId="18">
    <w:abstractNumId w:val="10"/>
  </w:num>
  <w:num w:numId="19">
    <w:abstractNumId w:val="1"/>
  </w:num>
  <w:num w:numId="20">
    <w:abstractNumId w:val="3"/>
  </w:num>
  <w:num w:numId="21">
    <w:abstractNumId w:val="17"/>
  </w:num>
  <w:num w:numId="22">
    <w:abstractNumId w:val="20"/>
  </w:num>
  <w:num w:numId="23">
    <w:abstractNumId w:val="29"/>
  </w:num>
  <w:num w:numId="24">
    <w:abstractNumId w:val="4"/>
  </w:num>
  <w:num w:numId="25">
    <w:abstractNumId w:val="13"/>
  </w:num>
  <w:num w:numId="26">
    <w:abstractNumId w:val="15"/>
  </w:num>
  <w:num w:numId="27">
    <w:abstractNumId w:val="7"/>
  </w:num>
  <w:num w:numId="28">
    <w:abstractNumId w:val="0"/>
  </w:num>
  <w:num w:numId="29">
    <w:abstractNumId w:val="23"/>
  </w:num>
  <w:num w:numId="30">
    <w:abstractNumId w:val="25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E42"/>
    <w:rsid w:val="00053CDA"/>
    <w:rsid w:val="000C0311"/>
    <w:rsid w:val="001745D0"/>
    <w:rsid w:val="001A128E"/>
    <w:rsid w:val="0023592D"/>
    <w:rsid w:val="0025059D"/>
    <w:rsid w:val="00277C87"/>
    <w:rsid w:val="002C5A13"/>
    <w:rsid w:val="002E595D"/>
    <w:rsid w:val="00323BF6"/>
    <w:rsid w:val="0038649E"/>
    <w:rsid w:val="003F0C9C"/>
    <w:rsid w:val="00400262"/>
    <w:rsid w:val="004177D4"/>
    <w:rsid w:val="00423BA2"/>
    <w:rsid w:val="004C50FD"/>
    <w:rsid w:val="004C79F8"/>
    <w:rsid w:val="005351B5"/>
    <w:rsid w:val="005B0D7B"/>
    <w:rsid w:val="005B13DE"/>
    <w:rsid w:val="005C5F72"/>
    <w:rsid w:val="005F5B09"/>
    <w:rsid w:val="00636D86"/>
    <w:rsid w:val="006706BE"/>
    <w:rsid w:val="00676230"/>
    <w:rsid w:val="006926F0"/>
    <w:rsid w:val="006A360A"/>
    <w:rsid w:val="006B4AEA"/>
    <w:rsid w:val="00706729"/>
    <w:rsid w:val="00706FC6"/>
    <w:rsid w:val="00710FE7"/>
    <w:rsid w:val="0072317E"/>
    <w:rsid w:val="00724FD9"/>
    <w:rsid w:val="00731F17"/>
    <w:rsid w:val="00781CEA"/>
    <w:rsid w:val="007860E5"/>
    <w:rsid w:val="00814693"/>
    <w:rsid w:val="008B4E0B"/>
    <w:rsid w:val="00924760"/>
    <w:rsid w:val="009505B0"/>
    <w:rsid w:val="009701F9"/>
    <w:rsid w:val="009B11A0"/>
    <w:rsid w:val="009B1A2C"/>
    <w:rsid w:val="009B2A21"/>
    <w:rsid w:val="009E5AAE"/>
    <w:rsid w:val="009E7BFC"/>
    <w:rsid w:val="00A46632"/>
    <w:rsid w:val="00A56989"/>
    <w:rsid w:val="00A8217B"/>
    <w:rsid w:val="00AA5E72"/>
    <w:rsid w:val="00B44A66"/>
    <w:rsid w:val="00BA30D1"/>
    <w:rsid w:val="00BD7EDA"/>
    <w:rsid w:val="00BE6CF4"/>
    <w:rsid w:val="00BF1D88"/>
    <w:rsid w:val="00C16B1C"/>
    <w:rsid w:val="00CC0629"/>
    <w:rsid w:val="00CD4B76"/>
    <w:rsid w:val="00D95EA6"/>
    <w:rsid w:val="00D96E42"/>
    <w:rsid w:val="00DB11A6"/>
    <w:rsid w:val="00E26B4E"/>
    <w:rsid w:val="00E51CAA"/>
    <w:rsid w:val="00E913FE"/>
    <w:rsid w:val="00E938FF"/>
    <w:rsid w:val="00EB41CB"/>
    <w:rsid w:val="00F13E26"/>
    <w:rsid w:val="00F23265"/>
    <w:rsid w:val="00F23319"/>
    <w:rsid w:val="00F74F1B"/>
    <w:rsid w:val="00F81FE0"/>
    <w:rsid w:val="00F910E7"/>
    <w:rsid w:val="00F95020"/>
    <w:rsid w:val="00FC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E4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6E42"/>
    <w:rPr>
      <w:rFonts w:ascii="Comic Sans MS" w:hAnsi="Comic Sans MS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6E42"/>
    <w:rPr>
      <w:rFonts w:ascii="Comic Sans MS" w:eastAsia="Times New Roman" w:hAnsi="Comic Sans MS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96E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E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96E42"/>
  </w:style>
  <w:style w:type="character" w:styleId="Hipercze">
    <w:name w:val="Hyperlink"/>
    <w:basedOn w:val="Domylnaczcionkaakapitu"/>
    <w:rsid w:val="00D96E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6E42"/>
    <w:pPr>
      <w:ind w:left="720"/>
      <w:contextualSpacing/>
    </w:pPr>
  </w:style>
  <w:style w:type="character" w:customStyle="1" w:styleId="txt-old">
    <w:name w:val="txt-old"/>
    <w:basedOn w:val="Domylnaczcionkaakapitu"/>
    <w:rsid w:val="00D96E42"/>
  </w:style>
  <w:style w:type="character" w:customStyle="1" w:styleId="txt-new">
    <w:name w:val="txt-new"/>
    <w:basedOn w:val="Domylnaczcionkaakapitu"/>
    <w:rsid w:val="00D96E42"/>
  </w:style>
  <w:style w:type="paragraph" w:styleId="Nagwek">
    <w:name w:val="header"/>
    <w:basedOn w:val="Normalny"/>
    <w:link w:val="NagwekZnak"/>
    <w:uiPriority w:val="99"/>
    <w:semiHidden/>
    <w:unhideWhenUsed/>
    <w:rsid w:val="00D96E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6E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45.lex.pl/WKPLOnline/index.rp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45.lex.pl/WKPLOnline/index.rpc" TargetMode="External"/><Relationship Id="rId12" Type="http://schemas.openxmlformats.org/officeDocument/2006/relationships/hyperlink" Target="http://www.bip.powiat.znin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n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45.lex.pl/WKPLOnline/index.r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45.lex.pl/WKPLOnline/index.rp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3321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Sobkowska</dc:creator>
  <cp:keywords/>
  <dc:description/>
  <cp:lastModifiedBy>Joanna Sobkowska</cp:lastModifiedBy>
  <cp:revision>6</cp:revision>
  <cp:lastPrinted>2010-10-25T07:09:00Z</cp:lastPrinted>
  <dcterms:created xsi:type="dcterms:W3CDTF">2010-10-22T11:51:00Z</dcterms:created>
  <dcterms:modified xsi:type="dcterms:W3CDTF">2010-10-25T12:30:00Z</dcterms:modified>
</cp:coreProperties>
</file>